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8440F" w14:textId="77777777" w:rsidR="00FD551B" w:rsidRPr="00167417" w:rsidRDefault="00FD551B" w:rsidP="00022F83">
      <w:pPr>
        <w:rPr>
          <w:rFonts w:ascii="Arial" w:hAnsi="Arial" w:cs="Arial"/>
          <w:b/>
          <w:caps/>
          <w:sz w:val="40"/>
          <w:szCs w:val="40"/>
          <w:u w:val="single"/>
        </w:rPr>
      </w:pPr>
      <w:r w:rsidRPr="00167417">
        <w:rPr>
          <w:rFonts w:ascii="Arial" w:hAnsi="Arial" w:cs="Arial"/>
          <w:b/>
          <w:caps/>
          <w:sz w:val="40"/>
          <w:szCs w:val="40"/>
          <w:u w:val="single"/>
        </w:rPr>
        <w:t>Integrating quotes</w:t>
      </w:r>
    </w:p>
    <w:p w14:paraId="0A77B77D" w14:textId="77777777" w:rsidR="00022F83" w:rsidRPr="00167417" w:rsidRDefault="00022F83" w:rsidP="00022F83">
      <w:pPr>
        <w:rPr>
          <w:rFonts w:ascii="Arial" w:hAnsi="Arial" w:cs="Arial"/>
          <w:b/>
          <w:sz w:val="40"/>
          <w:szCs w:val="40"/>
        </w:rPr>
      </w:pPr>
      <w:r w:rsidRPr="00167417">
        <w:rPr>
          <w:rFonts w:ascii="Arial" w:hAnsi="Arial" w:cs="Arial"/>
          <w:b/>
          <w:sz w:val="40"/>
          <w:szCs w:val="40"/>
        </w:rPr>
        <w:t>(90 minutes)</w:t>
      </w:r>
    </w:p>
    <w:p w14:paraId="2DC6E731" w14:textId="77777777" w:rsidR="00022F83" w:rsidRPr="00167417" w:rsidRDefault="00022F83" w:rsidP="00022F83">
      <w:pPr>
        <w:rPr>
          <w:rFonts w:ascii="Arial" w:hAnsi="Arial" w:cs="Arial"/>
          <w:sz w:val="40"/>
          <w:szCs w:val="40"/>
        </w:rPr>
      </w:pPr>
    </w:p>
    <w:p w14:paraId="429FFFCB" w14:textId="77777777" w:rsidR="00022F83" w:rsidRPr="00167417" w:rsidRDefault="00022F83" w:rsidP="00022F83">
      <w:pPr>
        <w:rPr>
          <w:rFonts w:ascii="Arial" w:hAnsi="Arial" w:cs="Arial"/>
          <w:b/>
          <w:sz w:val="40"/>
          <w:szCs w:val="40"/>
        </w:rPr>
      </w:pPr>
      <w:r w:rsidRPr="00167417">
        <w:rPr>
          <w:rFonts w:ascii="Arial" w:hAnsi="Arial" w:cs="Arial"/>
          <w:b/>
          <w:sz w:val="40"/>
          <w:szCs w:val="40"/>
        </w:rPr>
        <w:t>EXPLANATION (30 minutes)</w:t>
      </w:r>
    </w:p>
    <w:p w14:paraId="0F24E30B" w14:textId="77777777" w:rsidR="00022F83" w:rsidRPr="00167417" w:rsidRDefault="00022F83" w:rsidP="00022F83">
      <w:pPr>
        <w:rPr>
          <w:rFonts w:ascii="Arial" w:hAnsi="Arial" w:cs="Arial"/>
          <w:b/>
          <w:sz w:val="40"/>
          <w:szCs w:val="40"/>
        </w:rPr>
      </w:pPr>
    </w:p>
    <w:p w14:paraId="1526DDBD" w14:textId="77777777" w:rsidR="00022F83" w:rsidRPr="00167417" w:rsidRDefault="00022F83" w:rsidP="00022F83">
      <w:pPr>
        <w:rPr>
          <w:rFonts w:ascii="Arial" w:hAnsi="Arial" w:cs="Arial"/>
          <w:sz w:val="40"/>
          <w:szCs w:val="40"/>
        </w:rPr>
      </w:pPr>
      <w:r w:rsidRPr="00167417">
        <w:rPr>
          <w:rFonts w:ascii="Arial" w:hAnsi="Arial" w:cs="Arial"/>
          <w:sz w:val="40"/>
          <w:szCs w:val="40"/>
        </w:rPr>
        <w:t xml:space="preserve">Most college papers require you to quote source material. The details of citing (what to put in brackets, how to use a list of Works Cited etc.) are dealt with elsewhere (you should have a handbook that you can refer to for documentation guidelines).  This unit explains the importance of quoting, and offers </w:t>
      </w:r>
      <w:r w:rsidRPr="00167417">
        <w:rPr>
          <w:rFonts w:ascii="Arial" w:hAnsi="Arial" w:cs="Arial"/>
          <w:i/>
          <w:sz w:val="40"/>
          <w:szCs w:val="40"/>
        </w:rPr>
        <w:t>sentence-level</w:t>
      </w:r>
      <w:r w:rsidRPr="00167417">
        <w:rPr>
          <w:rFonts w:ascii="Arial" w:hAnsi="Arial" w:cs="Arial"/>
          <w:sz w:val="40"/>
          <w:szCs w:val="40"/>
        </w:rPr>
        <w:t xml:space="preserve"> suggestions for integrating other voices elegantly and effectively into your writing. </w:t>
      </w:r>
    </w:p>
    <w:p w14:paraId="0F154CBE" w14:textId="77777777" w:rsidR="00022F83" w:rsidRPr="00167417" w:rsidRDefault="00022F83" w:rsidP="00022F83">
      <w:pPr>
        <w:rPr>
          <w:rFonts w:ascii="Arial" w:hAnsi="Arial" w:cs="Arial"/>
          <w:sz w:val="40"/>
          <w:szCs w:val="40"/>
        </w:rPr>
      </w:pPr>
    </w:p>
    <w:p w14:paraId="3F2DC787" w14:textId="77777777" w:rsidR="00022F83" w:rsidRPr="00167417" w:rsidRDefault="00022F83" w:rsidP="00022F83">
      <w:pPr>
        <w:rPr>
          <w:rFonts w:ascii="Arial" w:hAnsi="Arial" w:cs="Arial"/>
          <w:b/>
          <w:sz w:val="40"/>
          <w:szCs w:val="40"/>
        </w:rPr>
      </w:pPr>
    </w:p>
    <w:p w14:paraId="5A4C49DA" w14:textId="77777777" w:rsidR="00022F83" w:rsidRPr="00167417" w:rsidRDefault="00022F83" w:rsidP="00022F83">
      <w:pPr>
        <w:rPr>
          <w:rFonts w:ascii="Arial" w:hAnsi="Arial" w:cs="Arial"/>
          <w:b/>
          <w:sz w:val="40"/>
          <w:szCs w:val="40"/>
        </w:rPr>
      </w:pPr>
      <w:r w:rsidRPr="00167417">
        <w:rPr>
          <w:rFonts w:ascii="Arial" w:hAnsi="Arial" w:cs="Arial"/>
          <w:b/>
          <w:sz w:val="40"/>
          <w:szCs w:val="40"/>
        </w:rPr>
        <w:t>Using source material to enhance your paper</w:t>
      </w:r>
    </w:p>
    <w:p w14:paraId="3BBA18CC" w14:textId="77777777" w:rsidR="00022F83" w:rsidRPr="00167417" w:rsidRDefault="00022F83" w:rsidP="00022F83">
      <w:pPr>
        <w:rPr>
          <w:rFonts w:ascii="Arial" w:hAnsi="Arial" w:cs="Arial"/>
          <w:sz w:val="40"/>
          <w:szCs w:val="40"/>
        </w:rPr>
      </w:pPr>
    </w:p>
    <w:p w14:paraId="6D561376" w14:textId="77777777" w:rsidR="00022F83" w:rsidRPr="00167417" w:rsidRDefault="00022F83" w:rsidP="00022F83">
      <w:pPr>
        <w:rPr>
          <w:rFonts w:ascii="Arial" w:hAnsi="Arial" w:cs="Arial"/>
          <w:sz w:val="40"/>
          <w:szCs w:val="40"/>
        </w:rPr>
      </w:pPr>
      <w:r w:rsidRPr="00167417">
        <w:rPr>
          <w:rFonts w:ascii="Arial" w:hAnsi="Arial" w:cs="Arial"/>
          <w:sz w:val="40"/>
          <w:szCs w:val="40"/>
          <w:u w:val="single"/>
        </w:rPr>
        <w:t>Why use quotes?</w:t>
      </w:r>
      <w:r w:rsidRPr="00167417">
        <w:rPr>
          <w:rFonts w:ascii="Arial" w:hAnsi="Arial" w:cs="Arial"/>
          <w:sz w:val="40"/>
          <w:szCs w:val="40"/>
        </w:rPr>
        <w:t xml:space="preserve">  Quotes support your ideas, show that other people agree with you, clarify where you got an idea, permit us to hear other voices, or provide examples of what you mean. Quotes always act as supporting details or examples. </w:t>
      </w:r>
    </w:p>
    <w:p w14:paraId="1A358F67" w14:textId="77777777" w:rsidR="00022F83" w:rsidRPr="00167417" w:rsidRDefault="00022F83" w:rsidP="00022F83">
      <w:pPr>
        <w:rPr>
          <w:rFonts w:ascii="Arial" w:hAnsi="Arial" w:cs="Arial"/>
          <w:sz w:val="40"/>
          <w:szCs w:val="40"/>
        </w:rPr>
      </w:pPr>
    </w:p>
    <w:p w14:paraId="13CB2DE0" w14:textId="77777777" w:rsidR="00022F83" w:rsidRPr="00167417" w:rsidRDefault="00022F83" w:rsidP="00022F83">
      <w:pPr>
        <w:rPr>
          <w:rFonts w:ascii="Arial" w:hAnsi="Arial" w:cs="Arial"/>
          <w:sz w:val="40"/>
          <w:szCs w:val="40"/>
        </w:rPr>
      </w:pPr>
      <w:r w:rsidRPr="00167417">
        <w:rPr>
          <w:rFonts w:ascii="Arial" w:hAnsi="Arial" w:cs="Arial"/>
          <w:sz w:val="40"/>
          <w:szCs w:val="40"/>
          <w:u w:val="single"/>
        </w:rPr>
        <w:t>Where to use source material</w:t>
      </w:r>
      <w:r w:rsidRPr="00167417">
        <w:rPr>
          <w:rFonts w:ascii="Arial" w:hAnsi="Arial" w:cs="Arial"/>
          <w:sz w:val="40"/>
          <w:szCs w:val="40"/>
        </w:rPr>
        <w:t xml:space="preserve">  This is your paper: you should take the lead. Even if you got your ideas by reading someone else’s work, you </w:t>
      </w:r>
      <w:r w:rsidRPr="00167417">
        <w:rPr>
          <w:rFonts w:ascii="Arial" w:hAnsi="Arial" w:cs="Arial"/>
          <w:sz w:val="40"/>
          <w:szCs w:val="40"/>
        </w:rPr>
        <w:lastRenderedPageBreak/>
        <w:t>should introduce your ideas yourself. Write topic sentences and explanations in your own words.</w:t>
      </w:r>
    </w:p>
    <w:p w14:paraId="74AB9A7A" w14:textId="77777777" w:rsidR="00022F83" w:rsidRPr="00167417" w:rsidRDefault="00022F83" w:rsidP="00022F83">
      <w:pPr>
        <w:rPr>
          <w:rFonts w:ascii="Arial" w:hAnsi="Arial" w:cs="Arial"/>
          <w:sz w:val="40"/>
          <w:szCs w:val="40"/>
        </w:rPr>
      </w:pPr>
    </w:p>
    <w:p w14:paraId="76522BAF" w14:textId="77777777" w:rsidR="00022F83" w:rsidRPr="00167417" w:rsidRDefault="00022F83" w:rsidP="00022F83">
      <w:pPr>
        <w:rPr>
          <w:rFonts w:ascii="Arial" w:hAnsi="Arial" w:cs="Arial"/>
          <w:sz w:val="40"/>
          <w:szCs w:val="40"/>
        </w:rPr>
      </w:pPr>
      <w:r w:rsidRPr="00167417">
        <w:rPr>
          <w:rFonts w:ascii="Arial" w:hAnsi="Arial" w:cs="Arial"/>
          <w:sz w:val="40"/>
          <w:szCs w:val="40"/>
          <w:u w:val="single"/>
        </w:rPr>
        <w:t>Example</w:t>
      </w:r>
      <w:r w:rsidRPr="00167417">
        <w:rPr>
          <w:rFonts w:ascii="Arial" w:hAnsi="Arial" w:cs="Arial"/>
          <w:sz w:val="40"/>
          <w:szCs w:val="40"/>
        </w:rPr>
        <w:t xml:space="preserve">: See how the content of the paragraph supports the topic sentence with evidence, much of it quotation. </w:t>
      </w:r>
    </w:p>
    <w:p w14:paraId="4962D208" w14:textId="77777777" w:rsidR="00022F83" w:rsidRPr="00167417" w:rsidRDefault="00022F83" w:rsidP="00022F83">
      <w:pPr>
        <w:rPr>
          <w:rFonts w:ascii="Arial" w:hAnsi="Arial" w:cs="Arial"/>
          <w:sz w:val="40"/>
          <w:szCs w:val="40"/>
        </w:rPr>
      </w:pPr>
    </w:p>
    <w:p w14:paraId="6F2067AD" w14:textId="77777777" w:rsidR="00022F83" w:rsidRDefault="00022F83" w:rsidP="00022F83">
      <w:pPr>
        <w:ind w:left="720"/>
        <w:rPr>
          <w:rFonts w:ascii="Arial" w:hAnsi="Arial" w:cs="Arial"/>
          <w:sz w:val="40"/>
          <w:szCs w:val="40"/>
        </w:rPr>
      </w:pPr>
      <w:r w:rsidRPr="00167417">
        <w:rPr>
          <w:rFonts w:ascii="Arial" w:hAnsi="Arial" w:cs="Arial"/>
          <w:sz w:val="40"/>
          <w:szCs w:val="40"/>
          <w:u w:val="single"/>
        </w:rPr>
        <w:t>Today’s public debates rely greatly on snappy, attention-getting slogans, and this has undermined our ability to discuss things in detail.</w:t>
      </w:r>
      <w:r w:rsidRPr="00167417">
        <w:rPr>
          <w:rFonts w:ascii="Arial" w:hAnsi="Arial" w:cs="Arial"/>
          <w:sz w:val="40"/>
          <w:szCs w:val="40"/>
        </w:rPr>
        <w:t xml:space="preserve"> </w:t>
      </w:r>
      <w:r w:rsidRPr="00D060A3">
        <w:rPr>
          <w:rFonts w:ascii="Arial" w:hAnsi="Arial" w:cs="Arial"/>
          <w:sz w:val="40"/>
          <w:szCs w:val="40"/>
          <w:highlight w:val="cyan"/>
        </w:rPr>
        <w:t>Placards, advertising campaigns and posters cannot convey the detailed pros and cons of a position: like using smoke signals to discuss philosophy, the “form excludes the content,” as Postman argues</w:t>
      </w:r>
      <w:r w:rsidR="002F1426">
        <w:rPr>
          <w:rFonts w:ascii="Arial" w:hAnsi="Arial" w:cs="Arial"/>
          <w:sz w:val="40"/>
          <w:szCs w:val="40"/>
        </w:rPr>
        <w:t xml:space="preserve"> (par. 2)</w:t>
      </w:r>
      <w:r w:rsidRPr="00167417">
        <w:rPr>
          <w:rFonts w:ascii="Arial" w:hAnsi="Arial" w:cs="Arial"/>
          <w:sz w:val="40"/>
          <w:szCs w:val="40"/>
        </w:rPr>
        <w:t xml:space="preserve">. </w:t>
      </w:r>
      <w:r w:rsidRPr="00D060A3">
        <w:rPr>
          <w:rFonts w:ascii="Arial" w:hAnsi="Arial" w:cs="Arial"/>
          <w:sz w:val="40"/>
          <w:szCs w:val="40"/>
          <w:highlight w:val="yellow"/>
        </w:rPr>
        <w:t>For instance</w:t>
      </w:r>
      <w:r w:rsidRPr="00167417">
        <w:rPr>
          <w:rFonts w:ascii="Arial" w:hAnsi="Arial" w:cs="Arial"/>
          <w:sz w:val="40"/>
          <w:szCs w:val="40"/>
        </w:rPr>
        <w:t xml:space="preserve">, a rally on March 17 to promote awareness of the community college situation could only confine its arguments to placards and chants. Newspaper articles were able to go into the situation in more depth, </w:t>
      </w:r>
      <w:r w:rsidRPr="00D060A3">
        <w:rPr>
          <w:rFonts w:ascii="Arial" w:hAnsi="Arial" w:cs="Arial"/>
          <w:sz w:val="40"/>
          <w:szCs w:val="40"/>
          <w:highlight w:val="yellow"/>
        </w:rPr>
        <w:t>however</w:t>
      </w:r>
      <w:r w:rsidRPr="00167417">
        <w:rPr>
          <w:rFonts w:ascii="Arial" w:hAnsi="Arial" w:cs="Arial"/>
          <w:sz w:val="40"/>
          <w:szCs w:val="40"/>
        </w:rPr>
        <w:t xml:space="preserve">. </w:t>
      </w:r>
      <w:r w:rsidRPr="00D060A3">
        <w:rPr>
          <w:rFonts w:ascii="Arial" w:hAnsi="Arial" w:cs="Arial"/>
          <w:sz w:val="40"/>
          <w:szCs w:val="40"/>
          <w:highlight w:val="cyan"/>
        </w:rPr>
        <w:t xml:space="preserve">In </w:t>
      </w:r>
      <w:r w:rsidRPr="00D060A3">
        <w:rPr>
          <w:rFonts w:ascii="Arial" w:hAnsi="Arial" w:cs="Arial"/>
          <w:i/>
          <w:iCs/>
          <w:sz w:val="40"/>
          <w:szCs w:val="40"/>
          <w:highlight w:val="cyan"/>
        </w:rPr>
        <w:t xml:space="preserve">Some Newspaper, </w:t>
      </w:r>
      <w:r w:rsidRPr="00D060A3">
        <w:rPr>
          <w:rFonts w:ascii="Arial" w:hAnsi="Arial" w:cs="Arial"/>
          <w:sz w:val="40"/>
          <w:szCs w:val="40"/>
          <w:highlight w:val="cyan"/>
        </w:rPr>
        <w:t>Joe Schmo explained that “community colleges have been cut by $1.6 billion, compared to cuts of $1.2 billion for four-year and universities” and devoted about 800 words to explaining some of the problems of funding</w:t>
      </w:r>
      <w:r w:rsidR="00883B03">
        <w:rPr>
          <w:rFonts w:ascii="Arial" w:hAnsi="Arial" w:cs="Arial"/>
          <w:sz w:val="40"/>
          <w:szCs w:val="40"/>
        </w:rPr>
        <w:t xml:space="preserve"> (par</w:t>
      </w:r>
      <w:r w:rsidRPr="00167417">
        <w:rPr>
          <w:rFonts w:ascii="Arial" w:hAnsi="Arial" w:cs="Arial"/>
          <w:sz w:val="40"/>
          <w:szCs w:val="40"/>
        </w:rPr>
        <w:t>.</w:t>
      </w:r>
      <w:r w:rsidR="00883B03">
        <w:rPr>
          <w:rFonts w:ascii="Arial" w:hAnsi="Arial" w:cs="Arial"/>
          <w:sz w:val="40"/>
          <w:szCs w:val="40"/>
        </w:rPr>
        <w:t xml:space="preserve"> 4).</w:t>
      </w:r>
      <w:r w:rsidRPr="00167417">
        <w:rPr>
          <w:rFonts w:ascii="Arial" w:hAnsi="Arial" w:cs="Arial"/>
          <w:sz w:val="40"/>
          <w:szCs w:val="40"/>
        </w:rPr>
        <w:t xml:space="preserve"> </w:t>
      </w:r>
      <w:r w:rsidRPr="00D060A3">
        <w:rPr>
          <w:rFonts w:ascii="Arial" w:hAnsi="Arial" w:cs="Arial"/>
          <w:sz w:val="40"/>
          <w:szCs w:val="40"/>
          <w:highlight w:val="yellow"/>
        </w:rPr>
        <w:t>But</w:t>
      </w:r>
      <w:r w:rsidRPr="00167417">
        <w:rPr>
          <w:rFonts w:ascii="Arial" w:hAnsi="Arial" w:cs="Arial"/>
          <w:sz w:val="40"/>
          <w:szCs w:val="40"/>
        </w:rPr>
        <w:t xml:space="preserve"> none of this plays well on a placard. About 8,000 people attended the rally, which was screened on television. Very few, </w:t>
      </w:r>
      <w:r w:rsidRPr="00D060A3">
        <w:rPr>
          <w:rFonts w:ascii="Arial" w:hAnsi="Arial" w:cs="Arial"/>
          <w:sz w:val="40"/>
          <w:szCs w:val="40"/>
          <w:highlight w:val="yellow"/>
        </w:rPr>
        <w:t>however</w:t>
      </w:r>
      <w:r w:rsidRPr="00167417">
        <w:rPr>
          <w:rFonts w:ascii="Arial" w:hAnsi="Arial" w:cs="Arial"/>
          <w:sz w:val="40"/>
          <w:szCs w:val="40"/>
        </w:rPr>
        <w:t xml:space="preserve">, have read the articles, let alone longer analyses of the budget. We see images of placards and sounds of shouting – and that’s about all. </w:t>
      </w:r>
      <w:r w:rsidRPr="00D060A3">
        <w:rPr>
          <w:rFonts w:ascii="Arial" w:hAnsi="Arial" w:cs="Arial"/>
          <w:sz w:val="40"/>
          <w:szCs w:val="40"/>
          <w:highlight w:val="yellow"/>
        </w:rPr>
        <w:t>This reflects</w:t>
      </w:r>
      <w:r w:rsidRPr="00167417">
        <w:rPr>
          <w:rFonts w:ascii="Arial" w:hAnsi="Arial" w:cs="Arial"/>
          <w:sz w:val="40"/>
          <w:szCs w:val="40"/>
        </w:rPr>
        <w:t xml:space="preserve"> Postman’s point that “Americans are the best entertained and quite likely the least well-informed people in the We</w:t>
      </w:r>
      <w:r w:rsidR="00883B03">
        <w:rPr>
          <w:rFonts w:ascii="Arial" w:hAnsi="Arial" w:cs="Arial"/>
          <w:sz w:val="40"/>
          <w:szCs w:val="40"/>
        </w:rPr>
        <w:t>stern world</w:t>
      </w:r>
      <w:r w:rsidRPr="00167417">
        <w:rPr>
          <w:rFonts w:ascii="Arial" w:hAnsi="Arial" w:cs="Arial"/>
          <w:sz w:val="40"/>
          <w:szCs w:val="40"/>
        </w:rPr>
        <w:t xml:space="preserve">” </w:t>
      </w:r>
      <w:r w:rsidR="0066667D">
        <w:rPr>
          <w:rFonts w:ascii="Arial" w:hAnsi="Arial" w:cs="Arial"/>
          <w:sz w:val="40"/>
          <w:szCs w:val="40"/>
        </w:rPr>
        <w:t>(par. 8)</w:t>
      </w:r>
      <w:r w:rsidR="00883B03">
        <w:rPr>
          <w:rFonts w:ascii="Arial" w:hAnsi="Arial" w:cs="Arial"/>
          <w:sz w:val="40"/>
          <w:szCs w:val="40"/>
        </w:rPr>
        <w:t>.</w:t>
      </w:r>
    </w:p>
    <w:p w14:paraId="493651D5" w14:textId="77777777" w:rsidR="002F1426" w:rsidRDefault="002F1426" w:rsidP="00022F83">
      <w:pPr>
        <w:ind w:left="720"/>
        <w:rPr>
          <w:rFonts w:ascii="Arial" w:hAnsi="Arial" w:cs="Arial"/>
          <w:sz w:val="40"/>
          <w:szCs w:val="40"/>
        </w:rPr>
      </w:pPr>
    </w:p>
    <w:p w14:paraId="43EE2721" w14:textId="77777777" w:rsidR="002F1426" w:rsidRDefault="002F1426" w:rsidP="002F1426">
      <w:pPr>
        <w:rPr>
          <w:rFonts w:ascii="Arial" w:hAnsi="Arial" w:cs="Arial"/>
          <w:sz w:val="40"/>
          <w:szCs w:val="40"/>
        </w:rPr>
      </w:pPr>
      <w:r>
        <w:rPr>
          <w:rFonts w:ascii="Arial" w:hAnsi="Arial" w:cs="Arial"/>
          <w:sz w:val="40"/>
          <w:szCs w:val="40"/>
        </w:rPr>
        <w:t>Sample Topic Outline for the above paragraph:</w:t>
      </w:r>
    </w:p>
    <w:p w14:paraId="225FF328" w14:textId="77777777" w:rsidR="002F1426" w:rsidRDefault="002F1426" w:rsidP="002F1426">
      <w:pPr>
        <w:rPr>
          <w:rFonts w:ascii="Arial" w:hAnsi="Arial" w:cs="Arial"/>
        </w:rPr>
      </w:pPr>
    </w:p>
    <w:p w14:paraId="4ED7B72F" w14:textId="1798E73C" w:rsidR="00F754AA" w:rsidRDefault="00F754AA" w:rsidP="002F1426">
      <w:pPr>
        <w:rPr>
          <w:rFonts w:ascii="Arial" w:hAnsi="Arial" w:cs="Arial"/>
        </w:rPr>
      </w:pPr>
      <w:r>
        <w:rPr>
          <w:rFonts w:ascii="Arial" w:hAnsi="Arial" w:cs="Arial"/>
        </w:rPr>
        <w:t>Title:</w:t>
      </w:r>
    </w:p>
    <w:p w14:paraId="6E6F28BC" w14:textId="77777777" w:rsidR="00F754AA" w:rsidRDefault="00F754AA" w:rsidP="002F1426">
      <w:pPr>
        <w:rPr>
          <w:rFonts w:ascii="Arial" w:hAnsi="Arial" w:cs="Arial"/>
        </w:rPr>
      </w:pPr>
    </w:p>
    <w:p w14:paraId="449B5F04" w14:textId="397AAA4F" w:rsidR="00F754AA" w:rsidRPr="00F754AA" w:rsidRDefault="00F754AA" w:rsidP="002F1426">
      <w:pPr>
        <w:rPr>
          <w:rFonts w:ascii="Arial" w:hAnsi="Arial" w:cs="Arial"/>
        </w:rPr>
      </w:pPr>
      <w:r>
        <w:rPr>
          <w:rFonts w:ascii="Arial" w:hAnsi="Arial" w:cs="Arial"/>
        </w:rPr>
        <w:t>Thesis Statement/Claim:</w:t>
      </w:r>
    </w:p>
    <w:p w14:paraId="56001B06" w14:textId="77777777" w:rsidR="002F1426" w:rsidRDefault="002F1426" w:rsidP="00630774">
      <w:pPr>
        <w:pStyle w:val="Heading1"/>
      </w:pPr>
      <w:r>
        <w:t>Today’s public debates</w:t>
      </w:r>
    </w:p>
    <w:p w14:paraId="5D1998AF" w14:textId="2756D6A6" w:rsidR="00630774" w:rsidRDefault="00D239FA" w:rsidP="00630774">
      <w:pPr>
        <w:pStyle w:val="Heading2"/>
      </w:pPr>
      <w:r>
        <w:t>“form…</w:t>
      </w:r>
      <w:bookmarkStart w:id="0" w:name="_GoBack"/>
      <w:bookmarkEnd w:id="0"/>
      <w:r w:rsidR="00630774">
        <w:t>content” (Postman, par. 2</w:t>
      </w:r>
      <w:r w:rsidR="00224C7C">
        <w:t>)</w:t>
      </w:r>
    </w:p>
    <w:p w14:paraId="3A0353CE" w14:textId="77777777" w:rsidR="002F1426" w:rsidRDefault="00630774" w:rsidP="00630774">
      <w:pPr>
        <w:pStyle w:val="Heading3"/>
      </w:pPr>
      <w:r>
        <w:t>Rally on March 17</w:t>
      </w:r>
    </w:p>
    <w:p w14:paraId="2CB2E4B2" w14:textId="77777777" w:rsidR="00630774" w:rsidRDefault="00630774" w:rsidP="00630774">
      <w:pPr>
        <w:pStyle w:val="Heading3"/>
      </w:pPr>
      <w:r>
        <w:t>Newspaper articles</w:t>
      </w:r>
    </w:p>
    <w:p w14:paraId="65FC58DA" w14:textId="77777777" w:rsidR="00630774" w:rsidRDefault="00630774" w:rsidP="00630774"/>
    <w:p w14:paraId="1CE99B62" w14:textId="77777777" w:rsidR="00630774" w:rsidRDefault="00630774" w:rsidP="00630774">
      <w:pPr>
        <w:pStyle w:val="Heading2"/>
      </w:pPr>
      <w:r>
        <w:t>“community colleges…universities” (Schmo, par. 4</w:t>
      </w:r>
      <w:r w:rsidR="00224C7C">
        <w:t>)</w:t>
      </w:r>
    </w:p>
    <w:p w14:paraId="48FABF90" w14:textId="77777777" w:rsidR="00630774" w:rsidRDefault="00224C7C" w:rsidP="00630774">
      <w:pPr>
        <w:pStyle w:val="Heading3"/>
      </w:pPr>
      <w:r>
        <w:t>Rally attendance</w:t>
      </w:r>
    </w:p>
    <w:p w14:paraId="5693E3A8" w14:textId="77777777" w:rsidR="00224C7C" w:rsidRDefault="00224C7C" w:rsidP="00224C7C">
      <w:pPr>
        <w:pStyle w:val="Heading3"/>
      </w:pPr>
      <w:r>
        <w:t>No one read articles or analyzed budget</w:t>
      </w:r>
    </w:p>
    <w:p w14:paraId="029196E7" w14:textId="77777777" w:rsidR="00224C7C" w:rsidRDefault="00224C7C" w:rsidP="00224C7C">
      <w:pPr>
        <w:pStyle w:val="Heading3"/>
      </w:pPr>
      <w:r>
        <w:t>Only see &amp; hear, nothing else</w:t>
      </w:r>
    </w:p>
    <w:p w14:paraId="2656BA7E" w14:textId="77777777" w:rsidR="00224C7C" w:rsidRDefault="00224C7C" w:rsidP="00224C7C">
      <w:pPr>
        <w:pStyle w:val="Heading2"/>
      </w:pPr>
      <w:r>
        <w:t>“Americans…world” (Postman, par.8)</w:t>
      </w:r>
    </w:p>
    <w:p w14:paraId="683D2B72" w14:textId="77777777" w:rsidR="00224C7C" w:rsidRPr="00224C7C" w:rsidRDefault="00224C7C" w:rsidP="00224C7C">
      <w:pPr>
        <w:ind w:left="1440"/>
      </w:pPr>
    </w:p>
    <w:p w14:paraId="0DB8A3B0" w14:textId="77777777" w:rsidR="00630774" w:rsidRPr="00630774" w:rsidRDefault="00630774" w:rsidP="00630774"/>
    <w:p w14:paraId="7F6C404B" w14:textId="77777777" w:rsidR="00630774" w:rsidRPr="00630774" w:rsidRDefault="00630774" w:rsidP="00630774"/>
    <w:p w14:paraId="76EB87A3" w14:textId="77777777" w:rsidR="00630774" w:rsidRPr="002F1426" w:rsidRDefault="00630774" w:rsidP="00630774">
      <w:pPr>
        <w:ind w:left="2200"/>
        <w:rPr>
          <w:sz w:val="40"/>
          <w:szCs w:val="40"/>
        </w:rPr>
      </w:pPr>
    </w:p>
    <w:p w14:paraId="44BF64F0" w14:textId="77777777" w:rsidR="00022F83" w:rsidRPr="00167417" w:rsidRDefault="00022F83" w:rsidP="00022F83">
      <w:pPr>
        <w:rPr>
          <w:rFonts w:ascii="Arial" w:hAnsi="Arial" w:cs="Arial"/>
          <w:sz w:val="40"/>
          <w:szCs w:val="40"/>
        </w:rPr>
      </w:pPr>
    </w:p>
    <w:p w14:paraId="7D90143D" w14:textId="77777777" w:rsidR="00022F83" w:rsidRPr="00167417" w:rsidRDefault="00022F83" w:rsidP="00022F83">
      <w:pPr>
        <w:rPr>
          <w:rFonts w:ascii="Arial" w:hAnsi="Arial" w:cs="Arial"/>
          <w:b/>
          <w:sz w:val="40"/>
          <w:szCs w:val="40"/>
        </w:rPr>
      </w:pPr>
    </w:p>
    <w:p w14:paraId="1B656C30" w14:textId="77777777" w:rsidR="00022F83" w:rsidRPr="00167417" w:rsidRDefault="00022F83" w:rsidP="00022F83">
      <w:pPr>
        <w:rPr>
          <w:rFonts w:ascii="Arial" w:hAnsi="Arial" w:cs="Arial"/>
          <w:b/>
          <w:sz w:val="40"/>
          <w:szCs w:val="40"/>
        </w:rPr>
      </w:pPr>
      <w:r w:rsidRPr="00167417">
        <w:rPr>
          <w:rFonts w:ascii="Arial" w:hAnsi="Arial" w:cs="Arial"/>
          <w:b/>
          <w:sz w:val="40"/>
          <w:szCs w:val="40"/>
        </w:rPr>
        <w:t>Using source material correctly and effectively</w:t>
      </w:r>
    </w:p>
    <w:p w14:paraId="1CF42304" w14:textId="77777777" w:rsidR="00022F83" w:rsidRPr="00167417" w:rsidRDefault="00022F83" w:rsidP="00022F83">
      <w:pPr>
        <w:rPr>
          <w:rFonts w:ascii="Arial" w:hAnsi="Arial" w:cs="Arial"/>
          <w:sz w:val="40"/>
          <w:szCs w:val="40"/>
        </w:rPr>
      </w:pPr>
    </w:p>
    <w:p w14:paraId="5CEFFF0F" w14:textId="77777777" w:rsidR="00022F83" w:rsidRPr="00167417" w:rsidRDefault="00022F83" w:rsidP="00022F83">
      <w:pPr>
        <w:rPr>
          <w:rFonts w:ascii="Arial" w:hAnsi="Arial" w:cs="Arial"/>
          <w:sz w:val="40"/>
          <w:szCs w:val="40"/>
          <w:u w:val="single"/>
        </w:rPr>
      </w:pPr>
      <w:r w:rsidRPr="00167417">
        <w:rPr>
          <w:rFonts w:ascii="Arial" w:hAnsi="Arial" w:cs="Arial"/>
          <w:sz w:val="40"/>
          <w:szCs w:val="40"/>
          <w:u w:val="single"/>
        </w:rPr>
        <w:t>How to include quotations</w:t>
      </w:r>
    </w:p>
    <w:p w14:paraId="7E18BB89" w14:textId="77777777" w:rsidR="00022F83" w:rsidRPr="00167417" w:rsidRDefault="00022F83" w:rsidP="00022F83">
      <w:pPr>
        <w:rPr>
          <w:rFonts w:ascii="Arial" w:hAnsi="Arial" w:cs="Arial"/>
          <w:i/>
          <w:iCs/>
          <w:sz w:val="40"/>
          <w:szCs w:val="40"/>
        </w:rPr>
      </w:pPr>
    </w:p>
    <w:p w14:paraId="15DF75DA" w14:textId="77777777" w:rsidR="00022F83" w:rsidRPr="00167417" w:rsidRDefault="00022F83" w:rsidP="00022F83">
      <w:pPr>
        <w:rPr>
          <w:rFonts w:ascii="Arial" w:hAnsi="Arial" w:cs="Arial"/>
          <w:sz w:val="40"/>
          <w:szCs w:val="40"/>
        </w:rPr>
      </w:pPr>
      <w:r w:rsidRPr="00167417">
        <w:rPr>
          <w:rFonts w:ascii="Arial" w:hAnsi="Arial" w:cs="Arial"/>
          <w:i/>
          <w:iCs/>
          <w:sz w:val="40"/>
          <w:szCs w:val="40"/>
        </w:rPr>
        <w:t>Short quotes</w:t>
      </w:r>
      <w:r w:rsidRPr="00167417">
        <w:rPr>
          <w:rFonts w:ascii="Arial" w:hAnsi="Arial" w:cs="Arial"/>
          <w:sz w:val="40"/>
          <w:szCs w:val="40"/>
        </w:rPr>
        <w:t xml:space="preserve">: These can be dropped into sentences. </w:t>
      </w:r>
      <w:r w:rsidRPr="00167417">
        <w:rPr>
          <w:rFonts w:ascii="Arial" w:hAnsi="Arial" w:cs="Arial"/>
          <w:b/>
          <w:sz w:val="40"/>
          <w:szCs w:val="40"/>
        </w:rPr>
        <w:t xml:space="preserve">They must be part of the larger sentence structure, so that if you were reading aloud, listeners wouldn’t know where your words ended and the quote began. </w:t>
      </w:r>
      <w:r w:rsidRPr="00167417">
        <w:rPr>
          <w:rFonts w:ascii="Arial" w:hAnsi="Arial" w:cs="Arial"/>
          <w:sz w:val="40"/>
          <w:szCs w:val="40"/>
        </w:rPr>
        <w:t>You should put speech marks around the inserted words, at the beginning and end, and include any punctuation inside the speech marks.</w:t>
      </w:r>
    </w:p>
    <w:p w14:paraId="38B8E212" w14:textId="77777777" w:rsidR="00022F83" w:rsidRPr="00167417" w:rsidRDefault="00022F83" w:rsidP="00022F83">
      <w:pPr>
        <w:rPr>
          <w:rFonts w:ascii="Arial" w:hAnsi="Arial" w:cs="Arial"/>
          <w:sz w:val="40"/>
          <w:szCs w:val="40"/>
        </w:rPr>
      </w:pPr>
    </w:p>
    <w:p w14:paraId="27C59705" w14:textId="77777777" w:rsidR="00022F83" w:rsidRPr="00167417" w:rsidRDefault="00022F83" w:rsidP="00022F83">
      <w:pPr>
        <w:ind w:left="720"/>
        <w:rPr>
          <w:rFonts w:ascii="Arial" w:hAnsi="Arial" w:cs="Arial"/>
          <w:sz w:val="40"/>
          <w:szCs w:val="40"/>
        </w:rPr>
      </w:pPr>
      <w:r w:rsidRPr="00167417">
        <w:rPr>
          <w:rFonts w:ascii="Arial" w:hAnsi="Arial" w:cs="Arial"/>
          <w:sz w:val="40"/>
          <w:szCs w:val="40"/>
        </w:rPr>
        <w:t>According to philosopher Jeremy Bentham, utilitarian philosophy rests on the notion that mankind responds to “two sovereign masters, pleasure and pain.”</w:t>
      </w:r>
    </w:p>
    <w:p w14:paraId="623F636C" w14:textId="77777777" w:rsidR="00022F83" w:rsidRPr="00167417" w:rsidRDefault="00022F83" w:rsidP="00022F83">
      <w:pPr>
        <w:rPr>
          <w:rFonts w:ascii="Arial" w:hAnsi="Arial" w:cs="Arial"/>
          <w:sz w:val="40"/>
          <w:szCs w:val="40"/>
        </w:rPr>
      </w:pPr>
    </w:p>
    <w:p w14:paraId="34D60073" w14:textId="77777777" w:rsidR="00022F83" w:rsidRPr="00167417" w:rsidRDefault="00022F83" w:rsidP="00022F83">
      <w:pPr>
        <w:rPr>
          <w:rFonts w:ascii="Arial" w:hAnsi="Arial" w:cs="Arial"/>
          <w:sz w:val="40"/>
          <w:szCs w:val="40"/>
        </w:rPr>
      </w:pPr>
      <w:r w:rsidRPr="00167417">
        <w:rPr>
          <w:rFonts w:ascii="Arial" w:hAnsi="Arial" w:cs="Arial"/>
          <w:i/>
          <w:iCs/>
          <w:sz w:val="40"/>
          <w:szCs w:val="40"/>
        </w:rPr>
        <w:t xml:space="preserve">Long quotes: </w:t>
      </w:r>
      <w:r w:rsidRPr="00167417">
        <w:rPr>
          <w:rFonts w:ascii="Arial" w:hAnsi="Arial" w:cs="Arial"/>
          <w:sz w:val="40"/>
          <w:szCs w:val="40"/>
        </w:rPr>
        <w:t xml:space="preserve"> If the quote is more than a line or two of text, it can be indented without speech marks.</w:t>
      </w:r>
    </w:p>
    <w:p w14:paraId="10DC09EE" w14:textId="77777777" w:rsidR="00022F83" w:rsidRPr="00167417" w:rsidRDefault="00022F83" w:rsidP="00022F83">
      <w:pPr>
        <w:ind w:left="720"/>
        <w:rPr>
          <w:rFonts w:ascii="Arial" w:hAnsi="Arial" w:cs="Arial"/>
          <w:sz w:val="40"/>
          <w:szCs w:val="40"/>
        </w:rPr>
      </w:pPr>
    </w:p>
    <w:p w14:paraId="6475B43E" w14:textId="77777777" w:rsidR="00022F83" w:rsidRPr="00167417" w:rsidRDefault="00022F83" w:rsidP="00022F83">
      <w:pPr>
        <w:ind w:left="720"/>
        <w:rPr>
          <w:rFonts w:ascii="Arial" w:hAnsi="Arial" w:cs="Arial"/>
          <w:sz w:val="40"/>
          <w:szCs w:val="40"/>
        </w:rPr>
      </w:pPr>
      <w:r w:rsidRPr="00167417">
        <w:rPr>
          <w:rFonts w:ascii="Arial" w:hAnsi="Arial" w:cs="Arial"/>
          <w:sz w:val="40"/>
          <w:szCs w:val="40"/>
        </w:rPr>
        <w:t>The news, while it pretends to be a summary of world events, is really a slickly-designed entertainment package, and the producers approach news shows to make sure that they produce a marketable product. As Postman argues:</w:t>
      </w:r>
    </w:p>
    <w:p w14:paraId="1290A4FD" w14:textId="77777777" w:rsidR="00022F83" w:rsidRPr="00167417" w:rsidRDefault="00022F83" w:rsidP="00022F83">
      <w:pPr>
        <w:ind w:left="720"/>
        <w:rPr>
          <w:rFonts w:ascii="Arial" w:hAnsi="Arial" w:cs="Arial"/>
          <w:sz w:val="40"/>
          <w:szCs w:val="40"/>
        </w:rPr>
      </w:pPr>
    </w:p>
    <w:p w14:paraId="5216380E" w14:textId="77777777" w:rsidR="00022F83" w:rsidRPr="00167417" w:rsidRDefault="00022F83" w:rsidP="00022F83">
      <w:pPr>
        <w:ind w:left="1440"/>
        <w:rPr>
          <w:rFonts w:ascii="Arial" w:hAnsi="Arial" w:cs="Arial"/>
          <w:sz w:val="40"/>
          <w:szCs w:val="40"/>
        </w:rPr>
      </w:pPr>
      <w:r w:rsidRPr="00167417">
        <w:rPr>
          <w:rFonts w:ascii="Arial" w:hAnsi="Arial" w:cs="Arial"/>
          <w:sz w:val="40"/>
          <w:szCs w:val="40"/>
        </w:rPr>
        <w:t>If you were a producer of television news, … you would try to make celebrities of your newscasters. You would advertise the show, both in the press and on the television itself. You would do ‘news briefs,’ to serve as an inducement to viewers.</w:t>
      </w:r>
    </w:p>
    <w:p w14:paraId="39714921" w14:textId="77777777" w:rsidR="00022F83" w:rsidRPr="00167417" w:rsidRDefault="00022F83" w:rsidP="00022F83">
      <w:pPr>
        <w:ind w:left="1440"/>
        <w:rPr>
          <w:rFonts w:ascii="Arial" w:hAnsi="Arial" w:cs="Arial"/>
          <w:sz w:val="40"/>
          <w:szCs w:val="40"/>
        </w:rPr>
      </w:pPr>
    </w:p>
    <w:p w14:paraId="4A0F3ADF" w14:textId="77777777" w:rsidR="00022F83" w:rsidRPr="00167417" w:rsidRDefault="00022F83" w:rsidP="00022F83">
      <w:pPr>
        <w:ind w:left="720"/>
        <w:rPr>
          <w:rFonts w:ascii="Arial" w:hAnsi="Arial" w:cs="Arial"/>
          <w:sz w:val="40"/>
          <w:szCs w:val="40"/>
        </w:rPr>
      </w:pPr>
      <w:r w:rsidRPr="00167417">
        <w:rPr>
          <w:rFonts w:ascii="Arial" w:hAnsi="Arial" w:cs="Arial"/>
          <w:sz w:val="40"/>
          <w:szCs w:val="40"/>
        </w:rPr>
        <w:t>All of these are sales techniques, and illustrate the fact that news is ultimately a product.</w:t>
      </w:r>
    </w:p>
    <w:p w14:paraId="45526C94" w14:textId="77777777" w:rsidR="00022F83" w:rsidRPr="00167417" w:rsidRDefault="00022F83" w:rsidP="00022F83">
      <w:pPr>
        <w:ind w:left="1440"/>
        <w:rPr>
          <w:rFonts w:ascii="Arial" w:hAnsi="Arial" w:cs="Arial"/>
          <w:sz w:val="40"/>
          <w:szCs w:val="40"/>
        </w:rPr>
      </w:pPr>
    </w:p>
    <w:p w14:paraId="061C555E" w14:textId="77777777" w:rsidR="00022F83" w:rsidRPr="00167417" w:rsidRDefault="00022F83" w:rsidP="00022F83">
      <w:pPr>
        <w:rPr>
          <w:rFonts w:ascii="Arial" w:hAnsi="Arial" w:cs="Arial"/>
          <w:sz w:val="40"/>
          <w:szCs w:val="40"/>
        </w:rPr>
      </w:pPr>
      <w:r w:rsidRPr="00167417">
        <w:rPr>
          <w:rFonts w:ascii="Arial" w:hAnsi="Arial" w:cs="Arial"/>
          <w:sz w:val="40"/>
          <w:szCs w:val="40"/>
          <w:u w:val="single"/>
        </w:rPr>
        <w:t>Introducing direct quotations</w:t>
      </w:r>
      <w:r w:rsidRPr="00167417">
        <w:rPr>
          <w:rFonts w:ascii="Arial" w:hAnsi="Arial" w:cs="Arial"/>
          <w:b/>
          <w:sz w:val="40"/>
          <w:szCs w:val="40"/>
        </w:rPr>
        <w:t>.</w:t>
      </w:r>
      <w:r w:rsidRPr="00167417">
        <w:rPr>
          <w:rFonts w:ascii="Arial" w:hAnsi="Arial" w:cs="Arial"/>
          <w:sz w:val="40"/>
          <w:szCs w:val="40"/>
        </w:rPr>
        <w:t xml:space="preserve"> You don’t always have to have people “state” or “say” things. Here are other verb alternatives, all of which mean different things:</w:t>
      </w:r>
    </w:p>
    <w:p w14:paraId="0803A455" w14:textId="77777777" w:rsidR="00022F83" w:rsidRPr="00167417" w:rsidRDefault="00022F83" w:rsidP="00022F83">
      <w:pPr>
        <w:rPr>
          <w:rFonts w:ascii="Arial" w:hAnsi="Arial" w:cs="Arial"/>
          <w:sz w:val="40"/>
          <w:szCs w:val="40"/>
        </w:rPr>
      </w:pPr>
    </w:p>
    <w:tbl>
      <w:tblPr>
        <w:tblW w:w="8856" w:type="dxa"/>
        <w:tblInd w:w="720" w:type="dxa"/>
        <w:tblLook w:val="0000" w:firstRow="0" w:lastRow="0" w:firstColumn="0" w:lastColumn="0" w:noHBand="0" w:noVBand="0"/>
      </w:tblPr>
      <w:tblGrid>
        <w:gridCol w:w="4428"/>
        <w:gridCol w:w="4428"/>
      </w:tblGrid>
      <w:tr w:rsidR="00022F83" w:rsidRPr="00167417" w14:paraId="68623FB1" w14:textId="77777777">
        <w:tblPrEx>
          <w:tblCellMar>
            <w:top w:w="0" w:type="dxa"/>
            <w:bottom w:w="0" w:type="dxa"/>
          </w:tblCellMar>
        </w:tblPrEx>
        <w:tc>
          <w:tcPr>
            <w:tcW w:w="4428" w:type="dxa"/>
          </w:tcPr>
          <w:p w14:paraId="0EC418AA" w14:textId="77777777" w:rsidR="00022F83" w:rsidRPr="00167417" w:rsidRDefault="00022F83" w:rsidP="00022F83">
            <w:pPr>
              <w:rPr>
                <w:rFonts w:ascii="Arial" w:hAnsi="Arial" w:cs="Arial"/>
                <w:sz w:val="40"/>
                <w:szCs w:val="40"/>
              </w:rPr>
            </w:pPr>
            <w:r w:rsidRPr="00167417">
              <w:rPr>
                <w:rFonts w:ascii="Arial" w:hAnsi="Arial" w:cs="Arial"/>
                <w:sz w:val="40"/>
                <w:szCs w:val="40"/>
              </w:rPr>
              <w:t>suggest</w:t>
            </w:r>
          </w:p>
        </w:tc>
        <w:tc>
          <w:tcPr>
            <w:tcW w:w="4428" w:type="dxa"/>
          </w:tcPr>
          <w:p w14:paraId="13F2E5B0" w14:textId="77777777" w:rsidR="00022F83" w:rsidRPr="00167417" w:rsidRDefault="00022F83" w:rsidP="00022F83">
            <w:pPr>
              <w:rPr>
                <w:rFonts w:ascii="Arial" w:hAnsi="Arial" w:cs="Arial"/>
                <w:sz w:val="40"/>
                <w:szCs w:val="40"/>
              </w:rPr>
            </w:pPr>
            <w:r w:rsidRPr="00167417">
              <w:rPr>
                <w:rFonts w:ascii="Arial" w:hAnsi="Arial" w:cs="Arial"/>
                <w:sz w:val="40"/>
                <w:szCs w:val="40"/>
              </w:rPr>
              <w:t>indicate</w:t>
            </w:r>
          </w:p>
        </w:tc>
      </w:tr>
      <w:tr w:rsidR="00022F83" w:rsidRPr="00167417" w14:paraId="3121A4E6" w14:textId="77777777">
        <w:tblPrEx>
          <w:tblCellMar>
            <w:top w:w="0" w:type="dxa"/>
            <w:bottom w:w="0" w:type="dxa"/>
          </w:tblCellMar>
        </w:tblPrEx>
        <w:tc>
          <w:tcPr>
            <w:tcW w:w="4428" w:type="dxa"/>
          </w:tcPr>
          <w:p w14:paraId="1C325054" w14:textId="77777777" w:rsidR="00022F83" w:rsidRPr="00167417" w:rsidRDefault="00022F83" w:rsidP="00022F83">
            <w:pPr>
              <w:rPr>
                <w:rFonts w:ascii="Arial" w:hAnsi="Arial" w:cs="Arial"/>
                <w:sz w:val="40"/>
                <w:szCs w:val="40"/>
              </w:rPr>
            </w:pPr>
            <w:r w:rsidRPr="00167417">
              <w:rPr>
                <w:rFonts w:ascii="Arial" w:hAnsi="Arial" w:cs="Arial"/>
                <w:sz w:val="40"/>
                <w:szCs w:val="40"/>
              </w:rPr>
              <w:t>assert</w:t>
            </w:r>
          </w:p>
        </w:tc>
        <w:tc>
          <w:tcPr>
            <w:tcW w:w="4428" w:type="dxa"/>
          </w:tcPr>
          <w:p w14:paraId="514076FD" w14:textId="77777777" w:rsidR="00022F83" w:rsidRPr="00167417" w:rsidRDefault="00022F83" w:rsidP="00022F83">
            <w:pPr>
              <w:rPr>
                <w:rFonts w:ascii="Arial" w:hAnsi="Arial" w:cs="Arial"/>
                <w:sz w:val="40"/>
                <w:szCs w:val="40"/>
              </w:rPr>
            </w:pPr>
            <w:r w:rsidRPr="00167417">
              <w:rPr>
                <w:rFonts w:ascii="Arial" w:hAnsi="Arial" w:cs="Arial"/>
                <w:sz w:val="40"/>
                <w:szCs w:val="40"/>
              </w:rPr>
              <w:t>reply</w:t>
            </w:r>
          </w:p>
        </w:tc>
      </w:tr>
      <w:tr w:rsidR="00022F83" w:rsidRPr="00167417" w14:paraId="6DF88CF0" w14:textId="77777777">
        <w:tblPrEx>
          <w:tblCellMar>
            <w:top w:w="0" w:type="dxa"/>
            <w:bottom w:w="0" w:type="dxa"/>
          </w:tblCellMar>
        </w:tblPrEx>
        <w:tc>
          <w:tcPr>
            <w:tcW w:w="4428" w:type="dxa"/>
          </w:tcPr>
          <w:p w14:paraId="72BFCEFD" w14:textId="77777777" w:rsidR="00022F83" w:rsidRPr="00167417" w:rsidRDefault="00022F83" w:rsidP="00022F83">
            <w:pPr>
              <w:rPr>
                <w:rFonts w:ascii="Arial" w:hAnsi="Arial" w:cs="Arial"/>
                <w:sz w:val="40"/>
                <w:szCs w:val="40"/>
              </w:rPr>
            </w:pPr>
            <w:r w:rsidRPr="00167417">
              <w:rPr>
                <w:rFonts w:ascii="Arial" w:hAnsi="Arial" w:cs="Arial"/>
                <w:sz w:val="40"/>
                <w:szCs w:val="40"/>
              </w:rPr>
              <w:t>argue</w:t>
            </w:r>
          </w:p>
        </w:tc>
        <w:tc>
          <w:tcPr>
            <w:tcW w:w="4428" w:type="dxa"/>
          </w:tcPr>
          <w:p w14:paraId="4374AC08" w14:textId="77777777" w:rsidR="00022F83" w:rsidRPr="00167417" w:rsidRDefault="00022F83" w:rsidP="00022F83">
            <w:pPr>
              <w:rPr>
                <w:rFonts w:ascii="Arial" w:hAnsi="Arial" w:cs="Arial"/>
                <w:sz w:val="40"/>
                <w:szCs w:val="40"/>
              </w:rPr>
            </w:pPr>
            <w:r w:rsidRPr="00167417">
              <w:rPr>
                <w:rFonts w:ascii="Arial" w:hAnsi="Arial" w:cs="Arial"/>
                <w:sz w:val="40"/>
                <w:szCs w:val="40"/>
              </w:rPr>
              <w:t>maintain</w:t>
            </w:r>
          </w:p>
        </w:tc>
      </w:tr>
      <w:tr w:rsidR="00022F83" w:rsidRPr="00167417" w14:paraId="09016A81" w14:textId="77777777">
        <w:tblPrEx>
          <w:tblCellMar>
            <w:top w:w="0" w:type="dxa"/>
            <w:bottom w:w="0" w:type="dxa"/>
          </w:tblCellMar>
        </w:tblPrEx>
        <w:tc>
          <w:tcPr>
            <w:tcW w:w="4428" w:type="dxa"/>
          </w:tcPr>
          <w:p w14:paraId="7343D1D0" w14:textId="77777777" w:rsidR="00022F83" w:rsidRPr="00167417" w:rsidRDefault="00022F83" w:rsidP="00022F83">
            <w:pPr>
              <w:rPr>
                <w:rFonts w:ascii="Arial" w:hAnsi="Arial" w:cs="Arial"/>
                <w:sz w:val="40"/>
                <w:szCs w:val="40"/>
              </w:rPr>
            </w:pPr>
            <w:r w:rsidRPr="00167417">
              <w:rPr>
                <w:rFonts w:ascii="Arial" w:hAnsi="Arial" w:cs="Arial"/>
                <w:sz w:val="40"/>
                <w:szCs w:val="40"/>
              </w:rPr>
              <w:t>claim</w:t>
            </w:r>
          </w:p>
        </w:tc>
        <w:tc>
          <w:tcPr>
            <w:tcW w:w="4428" w:type="dxa"/>
          </w:tcPr>
          <w:p w14:paraId="0BD517DF" w14:textId="77777777" w:rsidR="00022F83" w:rsidRPr="00167417" w:rsidRDefault="00022F83" w:rsidP="00022F83">
            <w:pPr>
              <w:rPr>
                <w:rFonts w:ascii="Arial" w:hAnsi="Arial" w:cs="Arial"/>
                <w:sz w:val="40"/>
                <w:szCs w:val="40"/>
              </w:rPr>
            </w:pPr>
            <w:r w:rsidRPr="00167417">
              <w:rPr>
                <w:rFonts w:ascii="Arial" w:hAnsi="Arial" w:cs="Arial"/>
                <w:sz w:val="40"/>
                <w:szCs w:val="40"/>
              </w:rPr>
              <w:t>contend</w:t>
            </w:r>
          </w:p>
        </w:tc>
      </w:tr>
      <w:tr w:rsidR="00022F83" w:rsidRPr="00167417" w14:paraId="14869A7E" w14:textId="77777777">
        <w:tblPrEx>
          <w:tblCellMar>
            <w:top w:w="0" w:type="dxa"/>
            <w:bottom w:w="0" w:type="dxa"/>
          </w:tblCellMar>
        </w:tblPrEx>
        <w:tc>
          <w:tcPr>
            <w:tcW w:w="4428" w:type="dxa"/>
          </w:tcPr>
          <w:p w14:paraId="165F9BF3" w14:textId="77777777" w:rsidR="00022F83" w:rsidRPr="00167417" w:rsidRDefault="00022F83" w:rsidP="00022F83">
            <w:pPr>
              <w:rPr>
                <w:rFonts w:ascii="Arial" w:hAnsi="Arial" w:cs="Arial"/>
                <w:sz w:val="40"/>
                <w:szCs w:val="40"/>
              </w:rPr>
            </w:pPr>
            <w:r w:rsidRPr="00167417">
              <w:rPr>
                <w:rFonts w:ascii="Arial" w:hAnsi="Arial" w:cs="Arial"/>
                <w:sz w:val="40"/>
                <w:szCs w:val="40"/>
              </w:rPr>
              <w:t>believe</w:t>
            </w:r>
          </w:p>
        </w:tc>
        <w:tc>
          <w:tcPr>
            <w:tcW w:w="4428" w:type="dxa"/>
          </w:tcPr>
          <w:p w14:paraId="6CEE7EE2" w14:textId="77777777" w:rsidR="00022F83" w:rsidRPr="00167417" w:rsidRDefault="00022F83" w:rsidP="00022F83">
            <w:pPr>
              <w:rPr>
                <w:rFonts w:ascii="Arial" w:hAnsi="Arial" w:cs="Arial"/>
                <w:sz w:val="40"/>
                <w:szCs w:val="40"/>
              </w:rPr>
            </w:pPr>
            <w:r w:rsidRPr="00167417">
              <w:rPr>
                <w:rFonts w:ascii="Arial" w:hAnsi="Arial" w:cs="Arial"/>
                <w:sz w:val="40"/>
                <w:szCs w:val="40"/>
              </w:rPr>
              <w:t>say</w:t>
            </w:r>
          </w:p>
        </w:tc>
      </w:tr>
      <w:tr w:rsidR="00022F83" w:rsidRPr="00167417" w14:paraId="5168568F" w14:textId="77777777">
        <w:tblPrEx>
          <w:tblCellMar>
            <w:top w:w="0" w:type="dxa"/>
            <w:bottom w:w="0" w:type="dxa"/>
          </w:tblCellMar>
        </w:tblPrEx>
        <w:tc>
          <w:tcPr>
            <w:tcW w:w="4428" w:type="dxa"/>
          </w:tcPr>
          <w:p w14:paraId="0AE186F4" w14:textId="77777777" w:rsidR="00022F83" w:rsidRPr="00167417" w:rsidRDefault="00022F83" w:rsidP="00022F83">
            <w:pPr>
              <w:rPr>
                <w:rFonts w:ascii="Arial" w:hAnsi="Arial" w:cs="Arial"/>
                <w:sz w:val="40"/>
                <w:szCs w:val="40"/>
              </w:rPr>
            </w:pPr>
            <w:r w:rsidRPr="00167417">
              <w:rPr>
                <w:rFonts w:ascii="Arial" w:hAnsi="Arial" w:cs="Arial"/>
                <w:sz w:val="40"/>
                <w:szCs w:val="40"/>
              </w:rPr>
              <w:t>observe</w:t>
            </w:r>
          </w:p>
        </w:tc>
        <w:tc>
          <w:tcPr>
            <w:tcW w:w="4428" w:type="dxa"/>
          </w:tcPr>
          <w:p w14:paraId="0902F471" w14:textId="77777777" w:rsidR="00022F83" w:rsidRPr="00167417" w:rsidRDefault="00022F83" w:rsidP="00022F83">
            <w:pPr>
              <w:rPr>
                <w:rFonts w:ascii="Arial" w:hAnsi="Arial" w:cs="Arial"/>
                <w:sz w:val="40"/>
                <w:szCs w:val="40"/>
              </w:rPr>
            </w:pPr>
            <w:r w:rsidRPr="00167417">
              <w:rPr>
                <w:rFonts w:ascii="Arial" w:hAnsi="Arial" w:cs="Arial"/>
                <w:sz w:val="40"/>
                <w:szCs w:val="40"/>
              </w:rPr>
              <w:t>speculate</w:t>
            </w:r>
          </w:p>
        </w:tc>
      </w:tr>
    </w:tbl>
    <w:p w14:paraId="2ACD9F0A" w14:textId="77777777" w:rsidR="00022F83" w:rsidRPr="00167417" w:rsidRDefault="00022F83" w:rsidP="00022F83">
      <w:pPr>
        <w:rPr>
          <w:rFonts w:ascii="Arial" w:hAnsi="Arial" w:cs="Arial"/>
          <w:sz w:val="40"/>
          <w:szCs w:val="40"/>
        </w:rPr>
      </w:pPr>
    </w:p>
    <w:p w14:paraId="2D5B1C79" w14:textId="77777777" w:rsidR="00022F83" w:rsidRPr="00167417" w:rsidRDefault="00022F83" w:rsidP="00022F83">
      <w:pPr>
        <w:rPr>
          <w:rFonts w:ascii="Arial" w:hAnsi="Arial" w:cs="Arial"/>
          <w:sz w:val="40"/>
          <w:szCs w:val="40"/>
        </w:rPr>
      </w:pPr>
      <w:r w:rsidRPr="00167417">
        <w:rPr>
          <w:rFonts w:ascii="Arial" w:hAnsi="Arial" w:cs="Arial"/>
          <w:sz w:val="40"/>
          <w:szCs w:val="40"/>
        </w:rPr>
        <w:t xml:space="preserve">... and so on. </w:t>
      </w:r>
    </w:p>
    <w:p w14:paraId="1B601FA2" w14:textId="77777777" w:rsidR="00022F83" w:rsidRPr="00167417" w:rsidRDefault="00022F83" w:rsidP="00022F83">
      <w:pPr>
        <w:rPr>
          <w:rFonts w:ascii="Arial" w:hAnsi="Arial" w:cs="Arial"/>
          <w:sz w:val="40"/>
          <w:szCs w:val="40"/>
        </w:rPr>
      </w:pPr>
    </w:p>
    <w:p w14:paraId="51AA3CE1" w14:textId="77777777" w:rsidR="00022F83" w:rsidRPr="00167417" w:rsidRDefault="00022F83" w:rsidP="00022F83">
      <w:pPr>
        <w:rPr>
          <w:rFonts w:ascii="Arial" w:hAnsi="Arial" w:cs="Arial"/>
          <w:sz w:val="40"/>
          <w:szCs w:val="40"/>
        </w:rPr>
      </w:pPr>
      <w:r w:rsidRPr="00167417">
        <w:rPr>
          <w:rFonts w:ascii="Arial" w:hAnsi="Arial" w:cs="Arial"/>
          <w:sz w:val="40"/>
          <w:szCs w:val="40"/>
          <w:u w:val="single"/>
        </w:rPr>
        <w:br w:type="page"/>
        <w:t>Indirect quotations</w:t>
      </w:r>
      <w:r w:rsidRPr="00167417">
        <w:rPr>
          <w:rFonts w:ascii="Arial" w:hAnsi="Arial" w:cs="Arial"/>
          <w:sz w:val="40"/>
          <w:szCs w:val="40"/>
        </w:rPr>
        <w:t xml:space="preserve">. If you refer to a source but don’t use the actual words, you don’t need to use speech marks. However, these citations can create awkward sentences – especially if you start with a preposition. </w:t>
      </w:r>
    </w:p>
    <w:p w14:paraId="0AEE51F8" w14:textId="77777777" w:rsidR="00022F83" w:rsidRPr="00167417" w:rsidRDefault="00022F83" w:rsidP="00022F83">
      <w:pPr>
        <w:ind w:left="720"/>
        <w:rPr>
          <w:rFonts w:ascii="Arial" w:hAnsi="Arial" w:cs="Arial"/>
          <w:sz w:val="40"/>
          <w:szCs w:val="40"/>
        </w:rPr>
      </w:pPr>
    </w:p>
    <w:p w14:paraId="73CB3C7B" w14:textId="77777777" w:rsidR="00022F83" w:rsidRPr="00167417" w:rsidRDefault="00022F83" w:rsidP="00022F83">
      <w:pPr>
        <w:ind w:left="720"/>
        <w:rPr>
          <w:rFonts w:ascii="Arial" w:hAnsi="Arial" w:cs="Arial"/>
          <w:sz w:val="40"/>
          <w:szCs w:val="40"/>
        </w:rPr>
      </w:pPr>
      <w:r w:rsidRPr="00167417">
        <w:rPr>
          <w:rFonts w:ascii="Arial" w:hAnsi="Arial" w:cs="Arial"/>
          <w:sz w:val="40"/>
          <w:szCs w:val="40"/>
        </w:rPr>
        <w:t>In an article by Ken Pollack, it says that the U.S. must remain committed to rebuilding Afghanistan.</w:t>
      </w:r>
    </w:p>
    <w:p w14:paraId="56DC2D06" w14:textId="77777777" w:rsidR="00022F83" w:rsidRPr="00167417" w:rsidRDefault="00022F83" w:rsidP="00022F83">
      <w:pPr>
        <w:rPr>
          <w:rFonts w:ascii="Arial" w:hAnsi="Arial" w:cs="Arial"/>
          <w:sz w:val="40"/>
          <w:szCs w:val="40"/>
        </w:rPr>
      </w:pPr>
    </w:p>
    <w:p w14:paraId="57B82036" w14:textId="77777777" w:rsidR="00022F83" w:rsidRPr="00167417" w:rsidRDefault="00022F83" w:rsidP="00022F83">
      <w:pPr>
        <w:rPr>
          <w:rFonts w:ascii="Arial" w:hAnsi="Arial" w:cs="Arial"/>
          <w:sz w:val="40"/>
          <w:szCs w:val="40"/>
        </w:rPr>
      </w:pPr>
      <w:r w:rsidRPr="00167417">
        <w:rPr>
          <w:rFonts w:ascii="Arial" w:hAnsi="Arial" w:cs="Arial"/>
          <w:sz w:val="40"/>
          <w:szCs w:val="40"/>
        </w:rPr>
        <w:t>Who’s the “it?” Who wrote the article? What is the subject of this sentence? Either he, or the article itself, should be the subject. We don’t need the “it.”</w:t>
      </w:r>
    </w:p>
    <w:p w14:paraId="4DB89A13" w14:textId="77777777" w:rsidR="00022F83" w:rsidRPr="00167417" w:rsidRDefault="00022F83" w:rsidP="00022F83">
      <w:pPr>
        <w:ind w:left="720"/>
        <w:rPr>
          <w:rFonts w:ascii="Arial" w:hAnsi="Arial" w:cs="Arial"/>
          <w:sz w:val="40"/>
          <w:szCs w:val="40"/>
        </w:rPr>
      </w:pPr>
    </w:p>
    <w:p w14:paraId="3DFB984E" w14:textId="77777777" w:rsidR="00022F83" w:rsidRPr="00167417" w:rsidRDefault="00022F83" w:rsidP="00022F83">
      <w:pPr>
        <w:ind w:left="720"/>
        <w:rPr>
          <w:rFonts w:ascii="Arial" w:hAnsi="Arial" w:cs="Arial"/>
          <w:sz w:val="40"/>
          <w:szCs w:val="40"/>
        </w:rPr>
      </w:pPr>
      <w:r w:rsidRPr="00167417">
        <w:rPr>
          <w:rFonts w:ascii="Arial" w:hAnsi="Arial" w:cs="Arial"/>
          <w:sz w:val="40"/>
          <w:szCs w:val="40"/>
        </w:rPr>
        <w:t xml:space="preserve">In an article, Ken Pollack argues that the U.S. must remain committed to rebuilding Afghanistan. </w:t>
      </w:r>
    </w:p>
    <w:p w14:paraId="780EB429" w14:textId="77777777" w:rsidR="00022F83" w:rsidRPr="00167417" w:rsidRDefault="00022F83" w:rsidP="00022F83">
      <w:pPr>
        <w:rPr>
          <w:rFonts w:ascii="Arial" w:hAnsi="Arial" w:cs="Arial"/>
          <w:sz w:val="40"/>
          <w:szCs w:val="40"/>
        </w:rPr>
      </w:pPr>
    </w:p>
    <w:p w14:paraId="67228234" w14:textId="77777777" w:rsidR="00022F83" w:rsidRPr="00167417" w:rsidRDefault="00022F83" w:rsidP="00022F83">
      <w:pPr>
        <w:rPr>
          <w:rFonts w:ascii="Arial" w:hAnsi="Arial" w:cs="Arial"/>
          <w:sz w:val="40"/>
          <w:szCs w:val="40"/>
        </w:rPr>
      </w:pPr>
      <w:r w:rsidRPr="00167417">
        <w:rPr>
          <w:rFonts w:ascii="Arial" w:hAnsi="Arial" w:cs="Arial"/>
          <w:sz w:val="40"/>
          <w:szCs w:val="40"/>
          <w:u w:val="single"/>
        </w:rPr>
        <w:t>Example</w:t>
      </w:r>
      <w:r w:rsidRPr="00167417">
        <w:rPr>
          <w:rFonts w:ascii="Arial" w:hAnsi="Arial" w:cs="Arial"/>
          <w:sz w:val="40"/>
          <w:szCs w:val="40"/>
        </w:rPr>
        <w:t>. Note the variety of ways in which the quotes are inserted, the verbs used to introduce them and the sentence structure. Also note the (</w:t>
      </w:r>
      <w:r w:rsidRPr="00167417">
        <w:rPr>
          <w:rFonts w:ascii="Arial" w:hAnsi="Arial" w:cs="Arial"/>
          <w:i/>
          <w:iCs/>
          <w:sz w:val="40"/>
          <w:szCs w:val="40"/>
        </w:rPr>
        <w:t xml:space="preserve">fictitious!) </w:t>
      </w:r>
      <w:r w:rsidRPr="00167417">
        <w:rPr>
          <w:rFonts w:ascii="Arial" w:hAnsi="Arial" w:cs="Arial"/>
          <w:sz w:val="40"/>
          <w:szCs w:val="40"/>
        </w:rPr>
        <w:t xml:space="preserve"> “List of Works Cited,” and how they relate to the numbers in parentheses in the text.</w:t>
      </w:r>
    </w:p>
    <w:p w14:paraId="31E9E1BA" w14:textId="77777777" w:rsidR="00022F83" w:rsidRPr="00167417" w:rsidRDefault="00022F83" w:rsidP="00022F83">
      <w:pPr>
        <w:rPr>
          <w:rFonts w:ascii="Arial" w:hAnsi="Arial" w:cs="Arial"/>
          <w:sz w:val="40"/>
          <w:szCs w:val="40"/>
        </w:rPr>
      </w:pPr>
    </w:p>
    <w:p w14:paraId="7485786E" w14:textId="77777777" w:rsidR="00022F83" w:rsidRPr="00167417" w:rsidRDefault="00022F83" w:rsidP="00022F83">
      <w:pPr>
        <w:ind w:left="720"/>
        <w:rPr>
          <w:rFonts w:ascii="Arial" w:hAnsi="Arial" w:cs="Arial"/>
          <w:sz w:val="40"/>
          <w:szCs w:val="40"/>
        </w:rPr>
      </w:pPr>
      <w:r w:rsidRPr="00167417">
        <w:rPr>
          <w:rFonts w:ascii="Arial" w:hAnsi="Arial" w:cs="Arial"/>
          <w:sz w:val="40"/>
          <w:szCs w:val="40"/>
        </w:rPr>
        <w:t>Should animals have rights? The question is difficult to answer. Scientist Jane Goodall, who works extensively with chimpanzees, argues that “to use animals thoughtlessly, without any anguish or making an effort to find another way, diminishes us as human beings” (55). However, she stops well short of asserting that animals should be accorded legal rights, merely suggesting that we should “change our mind-set” (55). Other reformers are more active. Animal rights lawyer Stephen Wise points out that rights, however complicated, are based on our understanding of other creatures. As we learn more about animal communication, he believes, we increasingly find that our laws should reflect this changing relationship:</w:t>
      </w:r>
    </w:p>
    <w:p w14:paraId="3F6A0853" w14:textId="77777777" w:rsidR="00022F83" w:rsidRPr="00167417" w:rsidRDefault="00022F83" w:rsidP="00022F83">
      <w:pPr>
        <w:ind w:left="720"/>
        <w:rPr>
          <w:rFonts w:ascii="Arial" w:hAnsi="Arial" w:cs="Arial"/>
          <w:sz w:val="40"/>
          <w:szCs w:val="40"/>
        </w:rPr>
      </w:pPr>
    </w:p>
    <w:p w14:paraId="61CE3570" w14:textId="77777777" w:rsidR="00022F83" w:rsidRPr="00167417" w:rsidRDefault="00022F83" w:rsidP="00022F83">
      <w:pPr>
        <w:ind w:left="720"/>
        <w:rPr>
          <w:rFonts w:ascii="Arial" w:hAnsi="Arial" w:cs="Arial"/>
          <w:sz w:val="40"/>
          <w:szCs w:val="40"/>
        </w:rPr>
      </w:pPr>
      <w:r w:rsidRPr="00167417">
        <w:rPr>
          <w:rFonts w:ascii="Arial" w:hAnsi="Arial" w:cs="Arial"/>
          <w:sz w:val="40"/>
          <w:szCs w:val="40"/>
        </w:rPr>
        <w:t>Twenty-first century law should be based on twenty-first century knowledge. Once the law assumed that witches existed and that mute people lacked intelligence. Now it is illegal to burn someone for witchcraft, and the mute have the same rights as anyone else. Today we know that apes, and perhaps other nonhuman animals, are not what we thought they were in the pre-scientific age when the law declared them things. Now we know that they have what it takes for basic legal rights. (304)</w:t>
      </w:r>
    </w:p>
    <w:p w14:paraId="3EE4E8FF" w14:textId="77777777" w:rsidR="00022F83" w:rsidRPr="00167417" w:rsidRDefault="00022F83" w:rsidP="00022F83">
      <w:pPr>
        <w:ind w:left="720"/>
        <w:rPr>
          <w:rFonts w:ascii="Arial" w:hAnsi="Arial" w:cs="Arial"/>
          <w:sz w:val="40"/>
          <w:szCs w:val="40"/>
        </w:rPr>
      </w:pPr>
    </w:p>
    <w:p w14:paraId="6ECB5A46" w14:textId="77777777" w:rsidR="00022F83" w:rsidRPr="00167417" w:rsidRDefault="00022F83" w:rsidP="00022F83">
      <w:pPr>
        <w:ind w:left="720"/>
        <w:rPr>
          <w:rFonts w:ascii="Arial" w:hAnsi="Arial" w:cs="Arial"/>
          <w:sz w:val="40"/>
          <w:szCs w:val="40"/>
        </w:rPr>
      </w:pPr>
      <w:r w:rsidRPr="00167417">
        <w:rPr>
          <w:rFonts w:ascii="Arial" w:hAnsi="Arial" w:cs="Arial"/>
          <w:sz w:val="40"/>
          <w:szCs w:val="40"/>
        </w:rPr>
        <w:t xml:space="preserve">However, many of us remain unconvinced. Kristen McDonald, a research scientist at University of Utah, contends that it is preposterous to pretend that a fruit fly has the same rights as a human baby. She accuses critics of  inconsistency – “How much do you like those nice Doc Marten sandals?” (90) – and points out that few real alternatives exist to animal experimentation. </w:t>
      </w:r>
    </w:p>
    <w:p w14:paraId="0A530EE4" w14:textId="77777777" w:rsidR="00022F83" w:rsidRPr="00167417" w:rsidRDefault="00022F83" w:rsidP="00022F83">
      <w:pPr>
        <w:ind w:left="360" w:hanging="360"/>
        <w:rPr>
          <w:rFonts w:ascii="Arial" w:hAnsi="Arial" w:cs="Arial"/>
          <w:b/>
          <w:sz w:val="40"/>
          <w:szCs w:val="40"/>
        </w:rPr>
      </w:pPr>
    </w:p>
    <w:p w14:paraId="2F6F0431" w14:textId="77777777" w:rsidR="00022F83" w:rsidRPr="00167417" w:rsidRDefault="00022F83" w:rsidP="00022F83">
      <w:pPr>
        <w:rPr>
          <w:rFonts w:ascii="Arial" w:hAnsi="Arial" w:cs="Arial"/>
          <w:b/>
          <w:sz w:val="40"/>
          <w:szCs w:val="40"/>
        </w:rPr>
      </w:pPr>
    </w:p>
    <w:p w14:paraId="51008A97" w14:textId="77777777" w:rsidR="00022F83" w:rsidRPr="00167417" w:rsidRDefault="00022F83" w:rsidP="00022F83">
      <w:pPr>
        <w:rPr>
          <w:rFonts w:ascii="Arial" w:hAnsi="Arial" w:cs="Arial"/>
          <w:b/>
          <w:sz w:val="40"/>
          <w:szCs w:val="40"/>
        </w:rPr>
      </w:pPr>
      <w:r w:rsidRPr="00167417">
        <w:rPr>
          <w:rFonts w:ascii="Arial" w:hAnsi="Arial" w:cs="Arial"/>
          <w:b/>
          <w:sz w:val="40"/>
          <w:szCs w:val="40"/>
        </w:rPr>
        <w:br w:type="page"/>
        <w:t>NOTES (30 minutes)</w:t>
      </w:r>
    </w:p>
    <w:p w14:paraId="1CD1A4F0" w14:textId="77777777" w:rsidR="00022F83" w:rsidRPr="00167417" w:rsidRDefault="00022F83" w:rsidP="00022F83">
      <w:pPr>
        <w:rPr>
          <w:rFonts w:ascii="Arial" w:hAnsi="Arial" w:cs="Arial"/>
          <w:b/>
          <w:sz w:val="40"/>
          <w:szCs w:val="40"/>
        </w:rPr>
      </w:pPr>
    </w:p>
    <w:p w14:paraId="31B15C1C" w14:textId="77777777" w:rsidR="00022F83" w:rsidRPr="00167417" w:rsidRDefault="00022F83" w:rsidP="00022F83">
      <w:pPr>
        <w:numPr>
          <w:ilvl w:val="0"/>
          <w:numId w:val="2"/>
        </w:numPr>
        <w:rPr>
          <w:rFonts w:ascii="Arial" w:hAnsi="Arial" w:cs="Arial"/>
          <w:sz w:val="40"/>
          <w:szCs w:val="40"/>
        </w:rPr>
      </w:pPr>
      <w:r w:rsidRPr="00167417">
        <w:rPr>
          <w:rFonts w:ascii="Arial" w:hAnsi="Arial" w:cs="Arial"/>
          <w:sz w:val="40"/>
          <w:szCs w:val="40"/>
        </w:rPr>
        <w:t>Write down the gist of this module for your reference.</w:t>
      </w:r>
    </w:p>
    <w:p w14:paraId="7C277E9A" w14:textId="77777777" w:rsidR="00022F83" w:rsidRPr="00167417" w:rsidRDefault="00022F83" w:rsidP="00022F83">
      <w:pPr>
        <w:numPr>
          <w:ilvl w:val="0"/>
          <w:numId w:val="2"/>
        </w:numPr>
        <w:rPr>
          <w:rFonts w:ascii="Arial" w:hAnsi="Arial" w:cs="Arial"/>
          <w:sz w:val="40"/>
          <w:szCs w:val="40"/>
        </w:rPr>
      </w:pPr>
      <w:r w:rsidRPr="00167417">
        <w:rPr>
          <w:rFonts w:ascii="Arial" w:hAnsi="Arial" w:cs="Arial"/>
          <w:sz w:val="40"/>
          <w:szCs w:val="40"/>
        </w:rPr>
        <w:t>Choose five of the introduction words listed above. Look it up, and think of other words or contexts that you are used to seeing the word in. (For instance, “maintain” -- what else do you maintain? a  house? a discreet distance? What does that imply about the meaning and associations of the word?)</w:t>
      </w:r>
    </w:p>
    <w:p w14:paraId="1230D162" w14:textId="77777777" w:rsidR="00022F83" w:rsidRPr="00167417" w:rsidRDefault="00022F83" w:rsidP="00022F83">
      <w:pPr>
        <w:rPr>
          <w:rFonts w:ascii="Arial" w:hAnsi="Arial" w:cs="Arial"/>
          <w:b/>
          <w:sz w:val="40"/>
          <w:szCs w:val="40"/>
        </w:rPr>
      </w:pPr>
    </w:p>
    <w:p w14:paraId="75DD64C1" w14:textId="77777777" w:rsidR="00022F83" w:rsidRPr="00167417" w:rsidRDefault="00022F83" w:rsidP="00022F83">
      <w:pPr>
        <w:rPr>
          <w:rFonts w:ascii="Arial" w:hAnsi="Arial" w:cs="Arial"/>
          <w:b/>
          <w:sz w:val="40"/>
          <w:szCs w:val="40"/>
        </w:rPr>
      </w:pPr>
    </w:p>
    <w:p w14:paraId="496F3D3E" w14:textId="77777777" w:rsidR="00022F83" w:rsidRPr="00167417" w:rsidRDefault="00022F83" w:rsidP="00022F83">
      <w:pPr>
        <w:rPr>
          <w:rFonts w:ascii="Arial" w:hAnsi="Arial" w:cs="Arial"/>
          <w:b/>
          <w:sz w:val="40"/>
          <w:szCs w:val="40"/>
        </w:rPr>
      </w:pPr>
      <w:r w:rsidRPr="00167417">
        <w:rPr>
          <w:rFonts w:ascii="Arial" w:hAnsi="Arial" w:cs="Arial"/>
          <w:b/>
          <w:sz w:val="40"/>
          <w:szCs w:val="40"/>
        </w:rPr>
        <w:t>EXERCISE</w:t>
      </w:r>
      <w:r w:rsidR="00F30F0F" w:rsidRPr="00167417">
        <w:rPr>
          <w:rFonts w:ascii="Arial" w:hAnsi="Arial" w:cs="Arial"/>
          <w:b/>
          <w:sz w:val="40"/>
          <w:szCs w:val="40"/>
        </w:rPr>
        <w:t xml:space="preserve"> 1</w:t>
      </w:r>
      <w:r w:rsidRPr="00167417">
        <w:rPr>
          <w:rFonts w:ascii="Arial" w:hAnsi="Arial" w:cs="Arial"/>
          <w:b/>
          <w:sz w:val="40"/>
          <w:szCs w:val="40"/>
        </w:rPr>
        <w:t xml:space="preserve"> (30 minutes)</w:t>
      </w:r>
    </w:p>
    <w:p w14:paraId="4B8D5A8D" w14:textId="77777777" w:rsidR="00022F83" w:rsidRPr="00167417" w:rsidRDefault="00022F83" w:rsidP="00022F83">
      <w:pPr>
        <w:rPr>
          <w:rFonts w:ascii="Arial" w:hAnsi="Arial" w:cs="Arial"/>
          <w:b/>
          <w:sz w:val="40"/>
          <w:szCs w:val="40"/>
        </w:rPr>
      </w:pPr>
    </w:p>
    <w:p w14:paraId="08D7A3B3" w14:textId="77777777" w:rsidR="00022F83" w:rsidRPr="00167417" w:rsidRDefault="00022F83" w:rsidP="00022F83">
      <w:pPr>
        <w:rPr>
          <w:rFonts w:ascii="Arial" w:hAnsi="Arial" w:cs="Arial"/>
          <w:b/>
          <w:sz w:val="40"/>
          <w:szCs w:val="40"/>
        </w:rPr>
      </w:pPr>
      <w:r w:rsidRPr="00167417">
        <w:rPr>
          <w:rFonts w:ascii="Arial" w:hAnsi="Arial" w:cs="Arial"/>
          <w:sz w:val="40"/>
          <w:szCs w:val="40"/>
        </w:rPr>
        <w:t xml:space="preserve">Following are pairs of sentences. One is a statement, and the other source material to integrate as a quote. Use the source material as a quote in the main sentence. Try to use </w:t>
      </w:r>
      <w:r w:rsidRPr="00167417">
        <w:rPr>
          <w:rFonts w:ascii="Arial" w:hAnsi="Arial" w:cs="Arial"/>
          <w:i/>
          <w:sz w:val="40"/>
          <w:szCs w:val="40"/>
        </w:rPr>
        <w:t xml:space="preserve">extracts </w:t>
      </w:r>
      <w:r w:rsidRPr="00167417">
        <w:rPr>
          <w:rFonts w:ascii="Arial" w:hAnsi="Arial" w:cs="Arial"/>
          <w:sz w:val="40"/>
          <w:szCs w:val="40"/>
        </w:rPr>
        <w:t xml:space="preserve">from the sentences as well as the whole sentence. (The first is done as an example.) </w:t>
      </w:r>
      <w:r w:rsidRPr="00167417">
        <w:rPr>
          <w:rFonts w:ascii="Arial" w:hAnsi="Arial" w:cs="Arial"/>
          <w:b/>
          <w:i/>
          <w:sz w:val="40"/>
          <w:szCs w:val="40"/>
        </w:rPr>
        <w:t>Note:  the source materials are made up!</w:t>
      </w:r>
    </w:p>
    <w:p w14:paraId="53AFC0A6" w14:textId="77777777" w:rsidR="00022F83" w:rsidRPr="00167417" w:rsidRDefault="00022F83" w:rsidP="00022F83">
      <w:pPr>
        <w:ind w:left="720" w:hanging="720"/>
        <w:rPr>
          <w:rFonts w:ascii="Arial" w:hAnsi="Arial" w:cs="Arial"/>
          <w:sz w:val="40"/>
          <w:szCs w:val="40"/>
        </w:rPr>
      </w:pPr>
    </w:p>
    <w:p w14:paraId="187E8A1B" w14:textId="77777777" w:rsidR="00022F83" w:rsidRPr="00167417" w:rsidRDefault="00022F83" w:rsidP="00022F83">
      <w:pPr>
        <w:ind w:left="1440" w:hanging="720"/>
        <w:rPr>
          <w:rFonts w:ascii="Arial" w:hAnsi="Arial" w:cs="Arial"/>
          <w:sz w:val="40"/>
          <w:szCs w:val="40"/>
        </w:rPr>
      </w:pPr>
      <w:r w:rsidRPr="00167417">
        <w:rPr>
          <w:rFonts w:ascii="Arial" w:hAnsi="Arial" w:cs="Arial"/>
          <w:sz w:val="40"/>
          <w:szCs w:val="40"/>
        </w:rPr>
        <w:t>1.</w:t>
      </w:r>
      <w:r w:rsidRPr="00167417">
        <w:rPr>
          <w:rFonts w:ascii="Arial" w:hAnsi="Arial" w:cs="Arial"/>
          <w:sz w:val="40"/>
          <w:szCs w:val="40"/>
        </w:rPr>
        <w:tab/>
        <w:t xml:space="preserve">The state of the economy is desperate. </w:t>
      </w:r>
    </w:p>
    <w:p w14:paraId="4984F391" w14:textId="77777777" w:rsidR="00022F83" w:rsidRPr="00167417" w:rsidRDefault="00022F83" w:rsidP="00022F83">
      <w:pPr>
        <w:ind w:left="1440" w:hanging="720"/>
        <w:rPr>
          <w:rFonts w:ascii="Arial" w:hAnsi="Arial" w:cs="Arial"/>
          <w:sz w:val="40"/>
          <w:szCs w:val="40"/>
        </w:rPr>
      </w:pPr>
      <w:r w:rsidRPr="00167417">
        <w:rPr>
          <w:rFonts w:ascii="Arial" w:hAnsi="Arial" w:cs="Arial"/>
          <w:sz w:val="40"/>
          <w:szCs w:val="40"/>
        </w:rPr>
        <w:tab/>
        <w:t xml:space="preserve">“Millions of jobs are being lost every day - we’re in real pain here.” </w:t>
      </w:r>
    </w:p>
    <w:p w14:paraId="0C80DFA4" w14:textId="77777777" w:rsidR="00022F83" w:rsidRPr="00167417" w:rsidRDefault="00022F83" w:rsidP="00022F83">
      <w:pPr>
        <w:ind w:left="1440" w:hanging="720"/>
        <w:rPr>
          <w:rFonts w:ascii="Arial" w:hAnsi="Arial" w:cs="Arial"/>
          <w:sz w:val="40"/>
          <w:szCs w:val="40"/>
        </w:rPr>
      </w:pPr>
      <w:r w:rsidRPr="00167417">
        <w:rPr>
          <w:rFonts w:ascii="Arial" w:hAnsi="Arial" w:cs="Arial"/>
          <w:sz w:val="40"/>
          <w:szCs w:val="40"/>
        </w:rPr>
        <w:tab/>
        <w:t>(Bob Snob, A Banker.)</w:t>
      </w:r>
    </w:p>
    <w:p w14:paraId="47104183" w14:textId="77777777" w:rsidR="00022F83" w:rsidRPr="00167417" w:rsidRDefault="00022F83" w:rsidP="00022F83">
      <w:pPr>
        <w:ind w:left="1440" w:hanging="720"/>
        <w:rPr>
          <w:rFonts w:ascii="Arial" w:hAnsi="Arial" w:cs="Arial"/>
          <w:sz w:val="40"/>
          <w:szCs w:val="40"/>
        </w:rPr>
      </w:pPr>
      <w:r w:rsidRPr="00167417">
        <w:rPr>
          <w:rFonts w:ascii="Arial" w:hAnsi="Arial" w:cs="Arial"/>
          <w:sz w:val="40"/>
          <w:szCs w:val="40"/>
        </w:rPr>
        <w:tab/>
        <w:t xml:space="preserve">SOLUTION: </w:t>
      </w:r>
    </w:p>
    <w:p w14:paraId="55AE1B80" w14:textId="77777777" w:rsidR="00022F83" w:rsidRPr="00167417" w:rsidRDefault="00022F83" w:rsidP="00022F83">
      <w:pPr>
        <w:ind w:left="1440" w:hanging="720"/>
        <w:rPr>
          <w:rFonts w:ascii="Arial" w:hAnsi="Arial" w:cs="Arial"/>
          <w:sz w:val="40"/>
          <w:szCs w:val="40"/>
        </w:rPr>
      </w:pPr>
      <w:r w:rsidRPr="00167417">
        <w:rPr>
          <w:rFonts w:ascii="Arial" w:hAnsi="Arial" w:cs="Arial"/>
          <w:sz w:val="40"/>
          <w:szCs w:val="40"/>
        </w:rPr>
        <w:tab/>
        <w:t>The state of the economy is desperate, one of “real pain</w:t>
      </w:r>
      <w:r w:rsidR="00C43D31" w:rsidRPr="00167417">
        <w:rPr>
          <w:rFonts w:ascii="Arial" w:hAnsi="Arial" w:cs="Arial"/>
          <w:sz w:val="40"/>
          <w:szCs w:val="40"/>
        </w:rPr>
        <w:t>.” According to banker Bob Snob,</w:t>
      </w:r>
      <w:r w:rsidRPr="00167417">
        <w:rPr>
          <w:rFonts w:ascii="Arial" w:hAnsi="Arial" w:cs="Arial"/>
          <w:sz w:val="40"/>
          <w:szCs w:val="40"/>
        </w:rPr>
        <w:t xml:space="preserve"> “Millions of jobs are being lost every day.” </w:t>
      </w:r>
    </w:p>
    <w:p w14:paraId="1361E055" w14:textId="77777777" w:rsidR="00022F83" w:rsidRPr="00167417" w:rsidRDefault="00022F83" w:rsidP="00022F83">
      <w:pPr>
        <w:ind w:left="1440" w:hanging="720"/>
        <w:rPr>
          <w:rFonts w:ascii="Arial" w:hAnsi="Arial" w:cs="Arial"/>
          <w:sz w:val="40"/>
          <w:szCs w:val="40"/>
        </w:rPr>
      </w:pPr>
    </w:p>
    <w:p w14:paraId="2CE7E6C2" w14:textId="77777777" w:rsidR="00022F83" w:rsidRPr="00167417" w:rsidRDefault="00022F83" w:rsidP="00022F83">
      <w:pPr>
        <w:ind w:left="1440" w:hanging="720"/>
        <w:rPr>
          <w:rFonts w:ascii="Arial" w:hAnsi="Arial" w:cs="Arial"/>
          <w:sz w:val="40"/>
          <w:szCs w:val="40"/>
        </w:rPr>
      </w:pPr>
      <w:r w:rsidRPr="00167417">
        <w:rPr>
          <w:rFonts w:ascii="Arial" w:hAnsi="Arial" w:cs="Arial"/>
          <w:sz w:val="40"/>
          <w:szCs w:val="40"/>
        </w:rPr>
        <w:t>2.</w:t>
      </w:r>
      <w:r w:rsidRPr="00167417">
        <w:rPr>
          <w:rFonts w:ascii="Arial" w:hAnsi="Arial" w:cs="Arial"/>
          <w:sz w:val="40"/>
          <w:szCs w:val="40"/>
        </w:rPr>
        <w:tab/>
        <w:t xml:space="preserve">The economy is looking much brighter. </w:t>
      </w:r>
    </w:p>
    <w:p w14:paraId="578C7E10" w14:textId="77777777" w:rsidR="00022F83" w:rsidRPr="00167417" w:rsidRDefault="00022F83" w:rsidP="00022F83">
      <w:pPr>
        <w:ind w:left="1440" w:hanging="720"/>
        <w:rPr>
          <w:rFonts w:ascii="Arial" w:hAnsi="Arial" w:cs="Arial"/>
          <w:sz w:val="40"/>
          <w:szCs w:val="40"/>
        </w:rPr>
      </w:pPr>
      <w:r w:rsidRPr="00167417">
        <w:rPr>
          <w:rFonts w:ascii="Arial" w:hAnsi="Arial" w:cs="Arial"/>
          <w:sz w:val="40"/>
          <w:szCs w:val="40"/>
        </w:rPr>
        <w:tab/>
        <w:t xml:space="preserve">“Millions of new jobs are emerging. Things are really on the upswing.” </w:t>
      </w:r>
    </w:p>
    <w:p w14:paraId="43CD00A2" w14:textId="77777777" w:rsidR="00022F83" w:rsidRPr="00167417" w:rsidRDefault="00022F83" w:rsidP="00022F83">
      <w:pPr>
        <w:ind w:left="1440" w:hanging="720"/>
        <w:rPr>
          <w:rFonts w:ascii="Arial" w:hAnsi="Arial" w:cs="Arial"/>
          <w:sz w:val="40"/>
          <w:szCs w:val="40"/>
        </w:rPr>
      </w:pPr>
      <w:r w:rsidRPr="00167417">
        <w:rPr>
          <w:rFonts w:ascii="Arial" w:hAnsi="Arial" w:cs="Arial"/>
          <w:sz w:val="40"/>
          <w:szCs w:val="40"/>
        </w:rPr>
        <w:tab/>
        <w:t>(Frank Rank, a cab driver.)</w:t>
      </w:r>
    </w:p>
    <w:p w14:paraId="2A9E1202" w14:textId="77777777" w:rsidR="00022F83" w:rsidRPr="00167417" w:rsidRDefault="00022F83" w:rsidP="00022F83">
      <w:pPr>
        <w:ind w:left="1440" w:hanging="720"/>
        <w:rPr>
          <w:rFonts w:ascii="Arial" w:hAnsi="Arial" w:cs="Arial"/>
          <w:sz w:val="40"/>
          <w:szCs w:val="40"/>
        </w:rPr>
      </w:pPr>
    </w:p>
    <w:p w14:paraId="0D259153" w14:textId="77777777" w:rsidR="00022F83" w:rsidRPr="00167417" w:rsidRDefault="00022F83" w:rsidP="00022F83">
      <w:pPr>
        <w:ind w:left="1440" w:hanging="720"/>
        <w:rPr>
          <w:rFonts w:ascii="Arial" w:hAnsi="Arial" w:cs="Arial"/>
          <w:sz w:val="40"/>
          <w:szCs w:val="40"/>
        </w:rPr>
      </w:pPr>
      <w:r w:rsidRPr="00167417">
        <w:rPr>
          <w:rFonts w:ascii="Arial" w:hAnsi="Arial" w:cs="Arial"/>
          <w:sz w:val="40"/>
          <w:szCs w:val="40"/>
        </w:rPr>
        <w:t>3.</w:t>
      </w:r>
      <w:r w:rsidRPr="00167417">
        <w:rPr>
          <w:rFonts w:ascii="Arial" w:hAnsi="Arial" w:cs="Arial"/>
          <w:sz w:val="40"/>
          <w:szCs w:val="40"/>
        </w:rPr>
        <w:tab/>
        <w:t xml:space="preserve">It is more important than every for Americans to forge a common identity. “We need an identity that binds us together.” </w:t>
      </w:r>
    </w:p>
    <w:p w14:paraId="7544D246" w14:textId="77777777" w:rsidR="00022F83" w:rsidRPr="00167417" w:rsidRDefault="00022F83" w:rsidP="00022F83">
      <w:pPr>
        <w:ind w:left="1440" w:hanging="720"/>
        <w:rPr>
          <w:rFonts w:ascii="Arial" w:hAnsi="Arial" w:cs="Arial"/>
          <w:sz w:val="40"/>
          <w:szCs w:val="40"/>
        </w:rPr>
      </w:pPr>
      <w:r w:rsidRPr="00167417">
        <w:rPr>
          <w:rFonts w:ascii="Arial" w:hAnsi="Arial" w:cs="Arial"/>
          <w:sz w:val="40"/>
          <w:szCs w:val="40"/>
        </w:rPr>
        <w:tab/>
        <w:t>(Frank Hairpiece, a prominent scholar.)</w:t>
      </w:r>
    </w:p>
    <w:p w14:paraId="6C43BF50" w14:textId="77777777" w:rsidR="00022F83" w:rsidRPr="00167417" w:rsidRDefault="00022F83" w:rsidP="00022F83">
      <w:pPr>
        <w:ind w:left="1440" w:hanging="720"/>
        <w:rPr>
          <w:rFonts w:ascii="Arial" w:hAnsi="Arial" w:cs="Arial"/>
          <w:sz w:val="40"/>
          <w:szCs w:val="40"/>
        </w:rPr>
      </w:pPr>
    </w:p>
    <w:p w14:paraId="7E0F51E0" w14:textId="77777777" w:rsidR="00022F83" w:rsidRPr="00167417" w:rsidRDefault="00022F83" w:rsidP="00022F83">
      <w:pPr>
        <w:ind w:left="1440" w:hanging="720"/>
        <w:rPr>
          <w:rFonts w:ascii="Arial" w:hAnsi="Arial" w:cs="Arial"/>
          <w:sz w:val="40"/>
          <w:szCs w:val="40"/>
        </w:rPr>
      </w:pPr>
      <w:r w:rsidRPr="00167417">
        <w:rPr>
          <w:rFonts w:ascii="Arial" w:hAnsi="Arial" w:cs="Arial"/>
          <w:sz w:val="40"/>
          <w:szCs w:val="40"/>
        </w:rPr>
        <w:t>4.</w:t>
      </w:r>
      <w:r w:rsidRPr="00167417">
        <w:rPr>
          <w:rFonts w:ascii="Arial" w:hAnsi="Arial" w:cs="Arial"/>
          <w:sz w:val="40"/>
          <w:szCs w:val="40"/>
        </w:rPr>
        <w:tab/>
        <w:t xml:space="preserve">Animal rights represent the next stage in human moral development. </w:t>
      </w:r>
    </w:p>
    <w:p w14:paraId="2CC4FB48" w14:textId="77777777" w:rsidR="00022F83" w:rsidRPr="00167417" w:rsidRDefault="00022F83" w:rsidP="00022F83">
      <w:pPr>
        <w:ind w:left="1440" w:hanging="720"/>
        <w:rPr>
          <w:rFonts w:ascii="Arial" w:hAnsi="Arial" w:cs="Arial"/>
          <w:sz w:val="40"/>
          <w:szCs w:val="40"/>
        </w:rPr>
      </w:pPr>
      <w:r w:rsidRPr="00167417">
        <w:rPr>
          <w:rFonts w:ascii="Arial" w:hAnsi="Arial" w:cs="Arial"/>
          <w:sz w:val="40"/>
          <w:szCs w:val="40"/>
        </w:rPr>
        <w:tab/>
        <w:t>“If we don’t change our ways, future generations will judge us harshly. We need to achieve a higher state of consciousness and empathy.”</w:t>
      </w:r>
    </w:p>
    <w:p w14:paraId="1BE8CB35" w14:textId="77777777" w:rsidR="00022F83" w:rsidRPr="00167417" w:rsidRDefault="00022F83" w:rsidP="00022F83">
      <w:pPr>
        <w:ind w:left="1440" w:hanging="720"/>
        <w:rPr>
          <w:rFonts w:ascii="Arial" w:hAnsi="Arial" w:cs="Arial"/>
          <w:sz w:val="40"/>
          <w:szCs w:val="40"/>
        </w:rPr>
      </w:pPr>
      <w:r w:rsidRPr="00167417">
        <w:rPr>
          <w:rFonts w:ascii="Arial" w:hAnsi="Arial" w:cs="Arial"/>
          <w:sz w:val="40"/>
          <w:szCs w:val="40"/>
        </w:rPr>
        <w:tab/>
        <w:t>(Yoshi Om, a philosopher.)</w:t>
      </w:r>
    </w:p>
    <w:p w14:paraId="4CC85FC2" w14:textId="77777777" w:rsidR="00022F83" w:rsidRPr="00167417" w:rsidRDefault="00022F83" w:rsidP="00022F83">
      <w:pPr>
        <w:ind w:left="720" w:hanging="720"/>
        <w:rPr>
          <w:rFonts w:ascii="Arial" w:hAnsi="Arial" w:cs="Arial"/>
          <w:sz w:val="40"/>
          <w:szCs w:val="40"/>
        </w:rPr>
      </w:pPr>
      <w:r w:rsidRPr="00167417">
        <w:rPr>
          <w:rFonts w:ascii="Arial" w:hAnsi="Arial" w:cs="Arial"/>
          <w:sz w:val="40"/>
          <w:szCs w:val="40"/>
        </w:rPr>
        <w:tab/>
        <w:t xml:space="preserve"> </w:t>
      </w:r>
    </w:p>
    <w:p w14:paraId="3E0E7576" w14:textId="77777777" w:rsidR="00022F83" w:rsidRPr="00167417" w:rsidRDefault="00022F83" w:rsidP="00022F83">
      <w:pPr>
        <w:rPr>
          <w:rFonts w:ascii="Arial" w:hAnsi="Arial" w:cs="Arial"/>
          <w:sz w:val="40"/>
          <w:szCs w:val="40"/>
        </w:rPr>
      </w:pPr>
    </w:p>
    <w:p w14:paraId="4BBCFD7E" w14:textId="77777777" w:rsidR="00022F83" w:rsidRPr="00167417" w:rsidRDefault="00022F83" w:rsidP="00022F83">
      <w:pPr>
        <w:rPr>
          <w:rFonts w:ascii="Arial" w:hAnsi="Arial" w:cs="Arial"/>
          <w:sz w:val="40"/>
          <w:szCs w:val="40"/>
        </w:rPr>
      </w:pPr>
      <w:r w:rsidRPr="00167417">
        <w:rPr>
          <w:rFonts w:ascii="Arial" w:hAnsi="Arial" w:cs="Arial"/>
          <w:b/>
          <w:sz w:val="40"/>
          <w:szCs w:val="40"/>
        </w:rPr>
        <w:br w:type="page"/>
        <w:t>Exercise 2</w:t>
      </w:r>
    </w:p>
    <w:p w14:paraId="2C55AB82" w14:textId="77777777" w:rsidR="00022F83" w:rsidRPr="00167417" w:rsidRDefault="00022F83" w:rsidP="00022F83">
      <w:pPr>
        <w:rPr>
          <w:rFonts w:ascii="Arial" w:hAnsi="Arial" w:cs="Arial"/>
          <w:sz w:val="40"/>
          <w:szCs w:val="40"/>
        </w:rPr>
      </w:pPr>
    </w:p>
    <w:p w14:paraId="6DA160CE" w14:textId="77777777" w:rsidR="00022F83" w:rsidRPr="00167417" w:rsidRDefault="00022F83" w:rsidP="00022F83">
      <w:pPr>
        <w:rPr>
          <w:rFonts w:ascii="Arial" w:hAnsi="Arial" w:cs="Arial"/>
          <w:sz w:val="40"/>
          <w:szCs w:val="40"/>
        </w:rPr>
      </w:pPr>
      <w:r w:rsidRPr="00167417">
        <w:rPr>
          <w:rFonts w:ascii="Arial" w:hAnsi="Arial" w:cs="Arial"/>
          <w:sz w:val="40"/>
          <w:szCs w:val="40"/>
        </w:rPr>
        <w:t xml:space="preserve">Structure these sentences to integrate the quotations more elegantly. You can change the way the quote is introduced, embed it into the main sentence, use a better signal word, remove some of the quote - whatever works, and keeps the focus. </w:t>
      </w:r>
    </w:p>
    <w:p w14:paraId="630BC315" w14:textId="77777777" w:rsidR="00022F83" w:rsidRPr="00167417" w:rsidRDefault="00022F83" w:rsidP="00022F83">
      <w:pPr>
        <w:rPr>
          <w:rFonts w:ascii="Arial" w:hAnsi="Arial" w:cs="Arial"/>
          <w:sz w:val="40"/>
          <w:szCs w:val="40"/>
        </w:rPr>
      </w:pPr>
    </w:p>
    <w:p w14:paraId="5547ED65" w14:textId="77777777" w:rsidR="00022F83" w:rsidRPr="00167417" w:rsidRDefault="00022F83" w:rsidP="00022F83">
      <w:pPr>
        <w:ind w:left="720"/>
        <w:rPr>
          <w:rFonts w:ascii="Arial" w:hAnsi="Arial" w:cs="Arial"/>
          <w:sz w:val="40"/>
          <w:szCs w:val="40"/>
        </w:rPr>
      </w:pPr>
      <w:r w:rsidRPr="00167417">
        <w:rPr>
          <w:rFonts w:ascii="Arial" w:hAnsi="Arial" w:cs="Arial"/>
          <w:sz w:val="40"/>
          <w:szCs w:val="40"/>
        </w:rPr>
        <w:t>1.</w:t>
      </w:r>
      <w:r w:rsidRPr="00167417">
        <w:rPr>
          <w:rFonts w:ascii="Arial" w:hAnsi="Arial" w:cs="Arial"/>
          <w:sz w:val="40"/>
          <w:szCs w:val="40"/>
        </w:rPr>
        <w:tab/>
        <w:t xml:space="preserve">Violent movies are popular for all kinds of surprising reasons. It’s well known that they appeal mostly to teenagers. Holman Jenkins writes a column for the </w:t>
      </w:r>
      <w:r w:rsidRPr="00167417">
        <w:rPr>
          <w:rFonts w:ascii="Arial" w:hAnsi="Arial" w:cs="Arial"/>
          <w:i/>
          <w:sz w:val="40"/>
          <w:szCs w:val="40"/>
        </w:rPr>
        <w:t>Wall Street Journal</w:t>
      </w:r>
      <w:r w:rsidRPr="00167417">
        <w:rPr>
          <w:rFonts w:ascii="Arial" w:hAnsi="Arial" w:cs="Arial"/>
          <w:sz w:val="40"/>
          <w:szCs w:val="40"/>
        </w:rPr>
        <w:t>. He states that, “teenagers swarm to horror flicks so the boys can demonstrate their manly unflappability and girls can demonstrate their vulnerable desirability. Boys and girls who fulfill these roles are rated as more sexually desirable than their peers.” So perhaps horror films do not cater to a taste for violence, but rather to the desire to show off before the opposite sex.</w:t>
      </w:r>
    </w:p>
    <w:p w14:paraId="436B23B1" w14:textId="77777777" w:rsidR="00022F83" w:rsidRPr="00167417" w:rsidRDefault="00022F83" w:rsidP="00022F83">
      <w:pPr>
        <w:ind w:left="720"/>
        <w:rPr>
          <w:rFonts w:ascii="Arial" w:hAnsi="Arial" w:cs="Arial"/>
          <w:sz w:val="40"/>
          <w:szCs w:val="40"/>
        </w:rPr>
      </w:pPr>
    </w:p>
    <w:p w14:paraId="00451BA4" w14:textId="77777777" w:rsidR="00022F83" w:rsidRPr="00167417" w:rsidRDefault="00022F83" w:rsidP="00022F83">
      <w:pPr>
        <w:ind w:left="720"/>
        <w:rPr>
          <w:rFonts w:ascii="Arial" w:hAnsi="Arial" w:cs="Arial"/>
          <w:sz w:val="40"/>
          <w:szCs w:val="40"/>
        </w:rPr>
      </w:pPr>
      <w:r w:rsidRPr="00167417">
        <w:rPr>
          <w:rFonts w:ascii="Arial" w:hAnsi="Arial" w:cs="Arial"/>
          <w:sz w:val="40"/>
          <w:szCs w:val="40"/>
        </w:rPr>
        <w:br w:type="page"/>
        <w:t>2.</w:t>
      </w:r>
      <w:r w:rsidRPr="00167417">
        <w:rPr>
          <w:rFonts w:ascii="Arial" w:hAnsi="Arial" w:cs="Arial"/>
          <w:sz w:val="40"/>
          <w:szCs w:val="40"/>
        </w:rPr>
        <w:tab/>
        <w:t xml:space="preserve">Sociologists argue a lot about whether or not violent television creates more violence in society. But maybe this strict cause-and-effect misses the point. “If sex and violence-drenched entertainment can desensitize me, it can desensitize anyone, It can desensitize a whole society. It can drag us down to the point where nothing is revolting. Where nothing makes us blush. And what happens to an unblushing society? Why, everything. Central Park joggers get raped and beaten into comas. Sixth-graders sleep around. Los Angeles rioters burn down their neighborhoods and murder dozens of their neighbors. The Menendez boys blow off their parents’ heads.” Jeff Jacoby wrote this in the </w:t>
      </w:r>
      <w:r w:rsidRPr="00167417">
        <w:rPr>
          <w:rFonts w:ascii="Arial" w:hAnsi="Arial" w:cs="Arial"/>
          <w:i/>
          <w:sz w:val="40"/>
          <w:szCs w:val="40"/>
        </w:rPr>
        <w:t>Boston Globe.</w:t>
      </w:r>
      <w:r w:rsidRPr="00167417">
        <w:rPr>
          <w:rFonts w:ascii="Arial" w:hAnsi="Arial" w:cs="Arial"/>
          <w:sz w:val="40"/>
          <w:szCs w:val="40"/>
        </w:rPr>
        <w:t xml:space="preserve"> The point is that by overcoming our inhibitions, we lose an important protection against some of the terrible things that people are capable of. </w:t>
      </w:r>
    </w:p>
    <w:p w14:paraId="764209FD" w14:textId="77777777" w:rsidR="00022F83" w:rsidRPr="00167417" w:rsidRDefault="00022F83" w:rsidP="00022F83">
      <w:pPr>
        <w:rPr>
          <w:rFonts w:ascii="Arial" w:hAnsi="Arial" w:cs="Arial"/>
          <w:b/>
          <w:sz w:val="40"/>
          <w:szCs w:val="40"/>
        </w:rPr>
      </w:pPr>
    </w:p>
    <w:p w14:paraId="5E861D94" w14:textId="77777777" w:rsidR="00022F83" w:rsidRPr="00167417" w:rsidRDefault="00022F83" w:rsidP="00022F83">
      <w:pPr>
        <w:rPr>
          <w:rFonts w:ascii="Arial" w:hAnsi="Arial" w:cs="Arial"/>
          <w:b/>
          <w:sz w:val="40"/>
          <w:szCs w:val="40"/>
        </w:rPr>
      </w:pPr>
      <w:r w:rsidRPr="00167417">
        <w:rPr>
          <w:rFonts w:ascii="Arial" w:hAnsi="Arial" w:cs="Arial"/>
          <w:b/>
          <w:sz w:val="40"/>
          <w:szCs w:val="40"/>
        </w:rPr>
        <w:t>Exercise 3</w:t>
      </w:r>
    </w:p>
    <w:p w14:paraId="5A29A9EE" w14:textId="77777777" w:rsidR="00022F83" w:rsidRPr="00167417" w:rsidRDefault="00022F83" w:rsidP="00022F83">
      <w:pPr>
        <w:rPr>
          <w:rFonts w:ascii="Arial" w:hAnsi="Arial" w:cs="Arial"/>
          <w:b/>
          <w:sz w:val="40"/>
          <w:szCs w:val="40"/>
        </w:rPr>
      </w:pPr>
    </w:p>
    <w:p w14:paraId="0B68F046" w14:textId="77777777" w:rsidR="00022F83" w:rsidRPr="00167417" w:rsidRDefault="00022F83" w:rsidP="00022F83">
      <w:pPr>
        <w:rPr>
          <w:rFonts w:ascii="Arial" w:hAnsi="Arial" w:cs="Arial"/>
          <w:sz w:val="40"/>
          <w:szCs w:val="40"/>
        </w:rPr>
      </w:pPr>
    </w:p>
    <w:p w14:paraId="53D6549E" w14:textId="77777777" w:rsidR="00022F83" w:rsidRPr="00167417" w:rsidRDefault="00022F83" w:rsidP="00022F83">
      <w:pPr>
        <w:rPr>
          <w:rFonts w:ascii="Arial" w:hAnsi="Arial" w:cs="Arial"/>
          <w:sz w:val="40"/>
          <w:szCs w:val="40"/>
        </w:rPr>
      </w:pPr>
      <w:r w:rsidRPr="00167417">
        <w:rPr>
          <w:rFonts w:ascii="Arial" w:hAnsi="Arial" w:cs="Arial"/>
          <w:sz w:val="40"/>
          <w:szCs w:val="40"/>
        </w:rPr>
        <w:t>C</w:t>
      </w:r>
      <w:r w:rsidR="0033561D" w:rsidRPr="00167417">
        <w:rPr>
          <w:rFonts w:ascii="Arial" w:hAnsi="Arial" w:cs="Arial"/>
          <w:sz w:val="40"/>
          <w:szCs w:val="40"/>
        </w:rPr>
        <w:t xml:space="preserve">reate a </w:t>
      </w:r>
      <w:r w:rsidR="0066667D">
        <w:rPr>
          <w:rFonts w:ascii="Arial" w:hAnsi="Arial" w:cs="Arial"/>
          <w:sz w:val="40"/>
          <w:szCs w:val="40"/>
        </w:rPr>
        <w:t>topic</w:t>
      </w:r>
      <w:r w:rsidR="0033561D" w:rsidRPr="00167417">
        <w:rPr>
          <w:rFonts w:ascii="Arial" w:hAnsi="Arial" w:cs="Arial"/>
          <w:sz w:val="40"/>
          <w:szCs w:val="40"/>
        </w:rPr>
        <w:t xml:space="preserve"> outline and c</w:t>
      </w:r>
      <w:r w:rsidRPr="00167417">
        <w:rPr>
          <w:rFonts w:ascii="Arial" w:hAnsi="Arial" w:cs="Arial"/>
          <w:sz w:val="40"/>
          <w:szCs w:val="40"/>
        </w:rPr>
        <w:t xml:space="preserve">ompose a </w:t>
      </w:r>
      <w:r w:rsidR="00172B00" w:rsidRPr="00167417">
        <w:rPr>
          <w:rFonts w:ascii="Arial" w:hAnsi="Arial" w:cs="Arial"/>
          <w:sz w:val="40"/>
          <w:szCs w:val="40"/>
        </w:rPr>
        <w:t>two-chunk</w:t>
      </w:r>
      <w:r w:rsidRPr="00167417">
        <w:rPr>
          <w:rFonts w:ascii="Arial" w:hAnsi="Arial" w:cs="Arial"/>
          <w:sz w:val="40"/>
          <w:szCs w:val="40"/>
        </w:rPr>
        <w:t xml:space="preserve"> paragraph of your own answering the question “Does fictional fantasy violence have an undesirable effect on our culture?” </w:t>
      </w:r>
    </w:p>
    <w:p w14:paraId="60790B29" w14:textId="77777777" w:rsidR="0033561D" w:rsidRPr="00167417" w:rsidRDefault="0033561D" w:rsidP="00022F83">
      <w:pPr>
        <w:rPr>
          <w:rFonts w:ascii="Arial" w:hAnsi="Arial" w:cs="Arial"/>
          <w:sz w:val="40"/>
          <w:szCs w:val="40"/>
        </w:rPr>
      </w:pPr>
    </w:p>
    <w:p w14:paraId="1EAE14F7" w14:textId="77777777" w:rsidR="00022F83" w:rsidRPr="00167417" w:rsidRDefault="00022F83" w:rsidP="00022F83">
      <w:pPr>
        <w:rPr>
          <w:rFonts w:ascii="Arial" w:hAnsi="Arial" w:cs="Arial"/>
          <w:sz w:val="40"/>
          <w:szCs w:val="40"/>
        </w:rPr>
      </w:pPr>
      <w:r w:rsidRPr="00167417">
        <w:rPr>
          <w:rFonts w:ascii="Arial" w:hAnsi="Arial" w:cs="Arial"/>
          <w:sz w:val="40"/>
          <w:szCs w:val="40"/>
        </w:rPr>
        <w:t xml:space="preserve">Then, review the paragraphs below and work in some quotes from each. </w:t>
      </w:r>
    </w:p>
    <w:p w14:paraId="1766FEE1" w14:textId="77777777" w:rsidR="00022F83" w:rsidRPr="00167417" w:rsidRDefault="00022F83" w:rsidP="00022F83">
      <w:pPr>
        <w:rPr>
          <w:rFonts w:ascii="Arial" w:hAnsi="Arial" w:cs="Arial"/>
          <w:sz w:val="40"/>
          <w:szCs w:val="40"/>
        </w:rPr>
      </w:pPr>
    </w:p>
    <w:p w14:paraId="654CCB96" w14:textId="77777777" w:rsidR="00022F83" w:rsidRPr="00167417" w:rsidRDefault="00022F83" w:rsidP="00022F83">
      <w:pPr>
        <w:ind w:left="720"/>
        <w:rPr>
          <w:rFonts w:ascii="Arial" w:hAnsi="Arial" w:cs="Arial"/>
          <w:sz w:val="40"/>
          <w:szCs w:val="40"/>
        </w:rPr>
      </w:pPr>
      <w:r w:rsidRPr="00167417">
        <w:rPr>
          <w:rFonts w:ascii="Arial" w:hAnsi="Arial" w:cs="Arial"/>
          <w:sz w:val="40"/>
          <w:szCs w:val="40"/>
        </w:rPr>
        <w:t>“TV Isn’t Violent Enough,” Mike Oppenheim</w:t>
      </w:r>
    </w:p>
    <w:p w14:paraId="4E2B2F21" w14:textId="77777777" w:rsidR="00022F83" w:rsidRPr="00167417" w:rsidRDefault="00022F83" w:rsidP="00022F83">
      <w:pPr>
        <w:ind w:left="720"/>
        <w:rPr>
          <w:rFonts w:ascii="Arial" w:hAnsi="Arial" w:cs="Arial"/>
          <w:sz w:val="40"/>
          <w:szCs w:val="40"/>
        </w:rPr>
      </w:pPr>
    </w:p>
    <w:p w14:paraId="69BBE592" w14:textId="77777777" w:rsidR="00022F83" w:rsidRPr="00167417" w:rsidRDefault="00022F83" w:rsidP="00022F83">
      <w:pPr>
        <w:ind w:left="720"/>
        <w:rPr>
          <w:rFonts w:ascii="Arial" w:hAnsi="Arial" w:cs="Arial"/>
          <w:sz w:val="40"/>
          <w:szCs w:val="40"/>
        </w:rPr>
      </w:pPr>
      <w:r w:rsidRPr="00167417">
        <w:rPr>
          <w:rFonts w:ascii="Arial" w:hAnsi="Arial" w:cs="Arial"/>
          <w:sz w:val="40"/>
          <w:szCs w:val="40"/>
        </w:rPr>
        <w:t>Anyone who remembers high school biology knows the human body can’t possibly respond to violent trauma the way it’s portrayed.... [For instance] It’s impossible to kill someone instantly with a knife thrust -- or even render him unconscious. Several minutes of strenuous work are required to cut enough blood vessels so the victim bleeds to death.... Furthermore, anyone who has watched an inexperienced farmhand slaughter a pig knows that the resulting mess must be seen to be believed.... Real-life violence is dirty, painful, bloody, disgusting. It causes mutilations and misery, and it doesn’t solve problems. It makes them worse. If we’re genuinely interested in protecting our children, we should stop campaigning to “clean up” TV violence. It’s already too antiseptic. Ironically, the problem with TV violence is: TV isn’t violent enough.</w:t>
      </w:r>
    </w:p>
    <w:p w14:paraId="6862F10C" w14:textId="77777777" w:rsidR="00022F83" w:rsidRPr="00167417" w:rsidRDefault="00022F83" w:rsidP="00022F83">
      <w:pPr>
        <w:ind w:left="720"/>
        <w:rPr>
          <w:rFonts w:ascii="Arial" w:hAnsi="Arial" w:cs="Arial"/>
          <w:sz w:val="40"/>
          <w:szCs w:val="40"/>
        </w:rPr>
      </w:pPr>
    </w:p>
    <w:p w14:paraId="36C63F7D" w14:textId="77777777" w:rsidR="00022F83" w:rsidRPr="00167417" w:rsidRDefault="00022F83" w:rsidP="00022F83">
      <w:pPr>
        <w:ind w:left="720"/>
        <w:rPr>
          <w:rFonts w:ascii="Arial" w:hAnsi="Arial" w:cs="Arial"/>
          <w:sz w:val="40"/>
          <w:szCs w:val="40"/>
        </w:rPr>
      </w:pPr>
    </w:p>
    <w:p w14:paraId="6E7E67FD" w14:textId="77777777" w:rsidR="00022F83" w:rsidRPr="00167417" w:rsidRDefault="00022F83" w:rsidP="00022F83">
      <w:pPr>
        <w:ind w:left="720"/>
        <w:rPr>
          <w:rFonts w:ascii="Arial" w:hAnsi="Arial" w:cs="Arial"/>
          <w:sz w:val="40"/>
          <w:szCs w:val="40"/>
        </w:rPr>
      </w:pPr>
      <w:r w:rsidRPr="00167417">
        <w:rPr>
          <w:rFonts w:ascii="Arial" w:hAnsi="Arial" w:cs="Arial"/>
          <w:sz w:val="40"/>
          <w:szCs w:val="40"/>
        </w:rPr>
        <w:t>“Hollow Claims About Fantasy Violence,” Richard Rhodes</w:t>
      </w:r>
    </w:p>
    <w:p w14:paraId="02683CFD" w14:textId="77777777" w:rsidR="00022F83" w:rsidRPr="00167417" w:rsidRDefault="00022F83" w:rsidP="00022F83">
      <w:pPr>
        <w:ind w:left="720"/>
        <w:rPr>
          <w:rFonts w:ascii="Arial" w:hAnsi="Arial" w:cs="Arial"/>
          <w:sz w:val="40"/>
          <w:szCs w:val="40"/>
        </w:rPr>
      </w:pPr>
    </w:p>
    <w:p w14:paraId="73F874EC" w14:textId="77777777" w:rsidR="00022F83" w:rsidRPr="00167417" w:rsidRDefault="00022F83" w:rsidP="00022F83">
      <w:pPr>
        <w:ind w:left="720"/>
        <w:rPr>
          <w:rFonts w:ascii="Arial" w:hAnsi="Arial" w:cs="Arial"/>
          <w:sz w:val="40"/>
          <w:szCs w:val="40"/>
        </w:rPr>
      </w:pPr>
      <w:r w:rsidRPr="00167417">
        <w:rPr>
          <w:rFonts w:ascii="Arial" w:hAnsi="Arial" w:cs="Arial"/>
          <w:sz w:val="40"/>
          <w:szCs w:val="40"/>
        </w:rPr>
        <w:t xml:space="preserve">Private violence has been declining in the West since the media-barren Middle Ages, when homicide rates are estimated to have been ten times what they are in Western nations today. Historians attribute the decline to improving social controls over violence -- police forces and common access to courts of law -- and to a shift away from brutal physical punishment in child-rearing (a practice that still appears as a common factor in the background of violent criminals today).  </w:t>
      </w:r>
    </w:p>
    <w:p w14:paraId="1DAA78BA" w14:textId="77777777" w:rsidR="00022F83" w:rsidRPr="00167417" w:rsidRDefault="00022F83">
      <w:pPr>
        <w:rPr>
          <w:rFonts w:ascii="Arial" w:hAnsi="Arial" w:cs="Arial"/>
          <w:sz w:val="40"/>
          <w:szCs w:val="40"/>
        </w:rPr>
      </w:pPr>
    </w:p>
    <w:sectPr w:rsidR="00022F83" w:rsidRPr="00167417" w:rsidSect="00FD55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460C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36692058"/>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370207C1"/>
    <w:multiLevelType w:val="multilevel"/>
    <w:tmpl w:val="9C78173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49463845"/>
    <w:multiLevelType w:val="hybridMultilevel"/>
    <w:tmpl w:val="AD0C4EFA"/>
    <w:lvl w:ilvl="0" w:tplc="4F8659BA">
      <w:start w:val="1"/>
      <w:numFmt w:val="decimal"/>
      <w:lvlText w:val="%1."/>
      <w:lvlJc w:val="left"/>
      <w:pPr>
        <w:ind w:left="2200" w:hanging="40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61375268"/>
    <w:multiLevelType w:val="multilevel"/>
    <w:tmpl w:val="0A7C987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671B4875"/>
    <w:multiLevelType w:val="hybridMultilevel"/>
    <w:tmpl w:val="DCD8D1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6076C0"/>
    <w:multiLevelType w:val="hybridMultilevel"/>
    <w:tmpl w:val="0A6AE81A"/>
    <w:lvl w:ilvl="0" w:tplc="862A9B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814342"/>
    <w:multiLevelType w:val="hybridMultilevel"/>
    <w:tmpl w:val="DB1C7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63093D"/>
    <w:multiLevelType w:val="hybridMultilevel"/>
    <w:tmpl w:val="56A2FF30"/>
    <w:lvl w:ilvl="0" w:tplc="8D9402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6D3E38"/>
    <w:multiLevelType w:val="hybridMultilevel"/>
    <w:tmpl w:val="DE7E2BA6"/>
    <w:lvl w:ilvl="0" w:tplc="A0DEDFDE">
      <w:start w:val="1"/>
      <w:numFmt w:val="upperLetter"/>
      <w:lvlText w:val="%1."/>
      <w:lvlJc w:val="left"/>
      <w:pPr>
        <w:ind w:left="1560" w:hanging="48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5"/>
  </w:num>
  <w:num w:numId="3">
    <w:abstractNumId w:val="6"/>
  </w:num>
  <w:num w:numId="4">
    <w:abstractNumId w:val="9"/>
  </w:num>
  <w:num w:numId="5">
    <w:abstractNumId w:val="3"/>
  </w:num>
  <w:num w:numId="6">
    <w:abstractNumId w:val="2"/>
  </w:num>
  <w:num w:numId="7">
    <w:abstractNumId w:val="4"/>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582"/>
    <w:rsid w:val="00022F83"/>
    <w:rsid w:val="00167417"/>
    <w:rsid w:val="00172B00"/>
    <w:rsid w:val="00224C7C"/>
    <w:rsid w:val="00260474"/>
    <w:rsid w:val="002F1426"/>
    <w:rsid w:val="0033561D"/>
    <w:rsid w:val="005C04D4"/>
    <w:rsid w:val="00630774"/>
    <w:rsid w:val="0066667D"/>
    <w:rsid w:val="00883B03"/>
    <w:rsid w:val="00916DBD"/>
    <w:rsid w:val="009E793B"/>
    <w:rsid w:val="00AF4544"/>
    <w:rsid w:val="00C43D31"/>
    <w:rsid w:val="00D060A3"/>
    <w:rsid w:val="00D239FA"/>
    <w:rsid w:val="00E05551"/>
    <w:rsid w:val="00F30F0F"/>
    <w:rsid w:val="00F754AA"/>
    <w:rsid w:val="00FD551B"/>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C5339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2582"/>
    <w:rPr>
      <w:sz w:val="24"/>
      <w:szCs w:val="24"/>
    </w:rPr>
  </w:style>
  <w:style w:type="paragraph" w:styleId="Heading1">
    <w:name w:val="heading 1"/>
    <w:basedOn w:val="Normal"/>
    <w:next w:val="Normal"/>
    <w:link w:val="Heading1Char"/>
    <w:qFormat/>
    <w:rsid w:val="00630774"/>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630774"/>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630774"/>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630774"/>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630774"/>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630774"/>
    <w:pPr>
      <w:numPr>
        <w:ilvl w:val="5"/>
        <w:numId w:val="9"/>
      </w:num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630774"/>
    <w:pPr>
      <w:numPr>
        <w:ilvl w:val="6"/>
        <w:numId w:val="9"/>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630774"/>
    <w:pPr>
      <w:numPr>
        <w:ilvl w:val="7"/>
        <w:numId w:val="9"/>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630774"/>
    <w:pPr>
      <w:numPr>
        <w:ilvl w:val="8"/>
        <w:numId w:val="9"/>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63077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63077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63077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63077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63077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630774"/>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630774"/>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63077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630774"/>
    <w:rPr>
      <w:rFonts w:asciiTheme="majorHAnsi" w:eastAsiaTheme="majorEastAsia" w:hAnsiTheme="majorHAnsi" w:cstheme="maj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2582"/>
    <w:rPr>
      <w:sz w:val="24"/>
      <w:szCs w:val="24"/>
    </w:rPr>
  </w:style>
  <w:style w:type="paragraph" w:styleId="Heading1">
    <w:name w:val="heading 1"/>
    <w:basedOn w:val="Normal"/>
    <w:next w:val="Normal"/>
    <w:link w:val="Heading1Char"/>
    <w:qFormat/>
    <w:rsid w:val="00630774"/>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630774"/>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630774"/>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630774"/>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630774"/>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630774"/>
    <w:pPr>
      <w:numPr>
        <w:ilvl w:val="5"/>
        <w:numId w:val="9"/>
      </w:num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630774"/>
    <w:pPr>
      <w:numPr>
        <w:ilvl w:val="6"/>
        <w:numId w:val="9"/>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630774"/>
    <w:pPr>
      <w:numPr>
        <w:ilvl w:val="7"/>
        <w:numId w:val="9"/>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630774"/>
    <w:pPr>
      <w:numPr>
        <w:ilvl w:val="8"/>
        <w:numId w:val="9"/>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63077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63077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63077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63077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63077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630774"/>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630774"/>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63077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630774"/>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15</Pages>
  <Words>1720</Words>
  <Characters>9809</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INTEGRATING QUOTES</vt:lpstr>
    </vt:vector>
  </TitlesOfParts>
  <Company> </Company>
  <LinksUpToDate>false</LinksUpToDate>
  <CharactersWithSpaces>11506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INTEGRATING QUOTES</dc:title>
  <dc:subject/>
  <dc:creator>Madeleine Murphy</dc:creator>
  <cp:keywords/>
  <dc:description/>
  <cp:lastModifiedBy>Theresa Bowman</cp:lastModifiedBy>
  <cp:revision>4</cp:revision>
  <cp:lastPrinted>2014-12-11T14:06:00Z</cp:lastPrinted>
  <dcterms:created xsi:type="dcterms:W3CDTF">2014-12-08T13:07:00Z</dcterms:created>
  <dcterms:modified xsi:type="dcterms:W3CDTF">2015-01-26T16:23:00Z</dcterms:modified>
</cp:coreProperties>
</file>